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2E168" w14:textId="77777777" w:rsidR="00061AE9" w:rsidRDefault="00F215C1">
      <w:pPr>
        <w:spacing w:after="0" w:line="240" w:lineRule="auto"/>
        <w:jc w:val="center"/>
        <w:rPr>
          <w:rFonts w:ascii="Times New Roman" w:eastAsia="Times New Roman" w:hAnsi="Times New Roman" w:cs="Times New Roman"/>
          <w:b/>
          <w:caps/>
          <w:sz w:val="28"/>
          <w:szCs w:val="20"/>
          <w:lang w:eastAsia="ar-SA"/>
          <w14:ligatures w14:val="none"/>
        </w:rPr>
      </w:pPr>
      <w:r>
        <w:rPr>
          <w:rFonts w:ascii="Times New Roman" w:eastAsia="Times New Roman" w:hAnsi="Times New Roman" w:cs="Times New Roman"/>
          <w:b/>
          <w:caps/>
          <w:sz w:val="28"/>
          <w:szCs w:val="20"/>
          <w:lang w:eastAsia="ar-SA"/>
          <w14:ligatures w14:val="none"/>
        </w:rPr>
        <w:t>SKUODO rajono savivaldybės taryba</w:t>
      </w:r>
    </w:p>
    <w:p w14:paraId="448E4905" w14:textId="77777777" w:rsidR="00061AE9" w:rsidRDefault="00061AE9">
      <w:pPr>
        <w:spacing w:after="0" w:line="240" w:lineRule="auto"/>
        <w:rPr>
          <w:rFonts w:ascii="Times New Roman" w:eastAsia="Times New Roman" w:hAnsi="Times New Roman" w:cs="Times New Roman"/>
          <w:caps/>
          <w:sz w:val="24"/>
          <w:szCs w:val="24"/>
          <w14:ligatures w14:val="none"/>
        </w:rPr>
      </w:pPr>
    </w:p>
    <w:p w14:paraId="450435F8" w14:textId="77777777" w:rsidR="009E5932" w:rsidRPr="009E5932" w:rsidRDefault="009E5932" w:rsidP="009E5932">
      <w:pPr>
        <w:spacing w:after="0" w:line="240" w:lineRule="auto"/>
        <w:jc w:val="center"/>
        <w:rPr>
          <w:rFonts w:ascii="Times New Roman" w:eastAsia="Times New Roman" w:hAnsi="Times New Roman" w:cs="Times New Roman"/>
          <w:b/>
          <w:sz w:val="24"/>
          <w:szCs w:val="20"/>
          <w14:ligatures w14:val="none"/>
        </w:rPr>
      </w:pPr>
      <w:r w:rsidRPr="009E5932">
        <w:rPr>
          <w:rFonts w:ascii="Times New Roman" w:eastAsia="Times New Roman" w:hAnsi="Times New Roman" w:cs="Times New Roman"/>
          <w:b/>
          <w:sz w:val="24"/>
          <w:szCs w:val="20"/>
          <w14:ligatures w14:val="none"/>
        </w:rPr>
        <w:t>SPRENDIMAS</w:t>
      </w:r>
    </w:p>
    <w:p w14:paraId="4D973E6A" w14:textId="1E74CABD" w:rsidR="009E5932" w:rsidRPr="009E5932" w:rsidRDefault="009E5932" w:rsidP="009E5932">
      <w:pPr>
        <w:spacing w:after="0" w:line="240" w:lineRule="auto"/>
        <w:jc w:val="center"/>
        <w:rPr>
          <w:rFonts w:ascii="Times New Roman" w:eastAsia="Times New Roman" w:hAnsi="Times New Roman" w:cs="Times New Roman"/>
          <w:sz w:val="24"/>
          <w:szCs w:val="24"/>
          <w14:ligatures w14:val="none"/>
        </w:rPr>
      </w:pPr>
      <w:r w:rsidRPr="009E5932">
        <w:rPr>
          <w:rFonts w:ascii="Times New Roman" w:eastAsia="Times New Roman" w:hAnsi="Times New Roman" w:cs="Times New Roman"/>
          <w:b/>
          <w:sz w:val="24"/>
          <w:szCs w:val="20"/>
          <w14:ligatures w14:val="none"/>
        </w:rPr>
        <w:t xml:space="preserve">DĖL SKUODO RAJONO SAVIVALDYBĖS TARYBOS </w:t>
      </w:r>
      <w:r w:rsidR="00303E2B" w:rsidRPr="009E5932">
        <w:rPr>
          <w:rFonts w:ascii="Times New Roman" w:eastAsia="Times New Roman" w:hAnsi="Times New Roman" w:cs="Times New Roman"/>
          <w:b/>
          <w:sz w:val="24"/>
          <w:szCs w:val="20"/>
          <w14:ligatures w14:val="none"/>
        </w:rPr>
        <w:t>202</w:t>
      </w:r>
      <w:r w:rsidR="00303E2B">
        <w:rPr>
          <w:rFonts w:ascii="Times New Roman" w:eastAsia="Times New Roman" w:hAnsi="Times New Roman" w:cs="Times New Roman"/>
          <w:b/>
          <w:sz w:val="24"/>
          <w:szCs w:val="20"/>
          <w14:ligatures w14:val="none"/>
        </w:rPr>
        <w:t>5</w:t>
      </w:r>
      <w:r w:rsidR="00303E2B" w:rsidRPr="009E5932">
        <w:rPr>
          <w:rFonts w:ascii="Times New Roman" w:eastAsia="Times New Roman" w:hAnsi="Times New Roman" w:cs="Times New Roman"/>
          <w:b/>
          <w:sz w:val="24"/>
          <w:szCs w:val="20"/>
          <w14:ligatures w14:val="none"/>
        </w:rPr>
        <w:t xml:space="preserve"> </w:t>
      </w:r>
      <w:r w:rsidRPr="009E5932">
        <w:rPr>
          <w:rFonts w:ascii="Times New Roman" w:eastAsia="Times New Roman" w:hAnsi="Times New Roman" w:cs="Times New Roman"/>
          <w:b/>
          <w:sz w:val="24"/>
          <w:szCs w:val="20"/>
          <w14:ligatures w14:val="none"/>
        </w:rPr>
        <w:t xml:space="preserve">M. </w:t>
      </w:r>
      <w:r w:rsidR="00303E2B">
        <w:rPr>
          <w:rFonts w:ascii="Times New Roman" w:eastAsia="Times New Roman" w:hAnsi="Times New Roman" w:cs="Times New Roman"/>
          <w:b/>
          <w:sz w:val="24"/>
          <w:szCs w:val="20"/>
          <w14:ligatures w14:val="none"/>
        </w:rPr>
        <w:t>RUGPJŪČIO</w:t>
      </w:r>
      <w:r w:rsidR="00303E2B" w:rsidRPr="009E5932">
        <w:rPr>
          <w:rFonts w:ascii="Times New Roman" w:eastAsia="Times New Roman" w:hAnsi="Times New Roman" w:cs="Times New Roman"/>
          <w:b/>
          <w:sz w:val="24"/>
          <w:szCs w:val="20"/>
          <w14:ligatures w14:val="none"/>
        </w:rPr>
        <w:t xml:space="preserve"> 2</w:t>
      </w:r>
      <w:r w:rsidR="00303E2B">
        <w:rPr>
          <w:rFonts w:ascii="Times New Roman" w:eastAsia="Times New Roman" w:hAnsi="Times New Roman" w:cs="Times New Roman"/>
          <w:b/>
          <w:sz w:val="24"/>
          <w:szCs w:val="20"/>
          <w14:ligatures w14:val="none"/>
        </w:rPr>
        <w:t>8</w:t>
      </w:r>
      <w:r w:rsidR="00303E2B" w:rsidRPr="009E5932">
        <w:rPr>
          <w:rFonts w:ascii="Times New Roman" w:eastAsia="Times New Roman" w:hAnsi="Times New Roman" w:cs="Times New Roman"/>
          <w:b/>
          <w:sz w:val="24"/>
          <w:szCs w:val="20"/>
          <w14:ligatures w14:val="none"/>
        </w:rPr>
        <w:t xml:space="preserve"> </w:t>
      </w:r>
      <w:r w:rsidRPr="009E5932">
        <w:rPr>
          <w:rFonts w:ascii="Times New Roman" w:eastAsia="Times New Roman" w:hAnsi="Times New Roman" w:cs="Times New Roman"/>
          <w:b/>
          <w:sz w:val="24"/>
          <w:szCs w:val="20"/>
          <w14:ligatures w14:val="none"/>
        </w:rPr>
        <w:t xml:space="preserve">D. SPRENDIMO </w:t>
      </w:r>
      <w:bookmarkStart w:id="0" w:name="n_0"/>
      <w:r w:rsidRPr="009E5932">
        <w:rPr>
          <w:rFonts w:ascii="Times New Roman" w:eastAsia="Times New Roman" w:hAnsi="Times New Roman" w:cs="Times New Roman"/>
          <w:b/>
          <w:sz w:val="24"/>
          <w:szCs w:val="20"/>
          <w14:ligatures w14:val="none"/>
        </w:rPr>
        <w:t>NR. T9-</w:t>
      </w:r>
      <w:bookmarkEnd w:id="0"/>
      <w:r w:rsidR="00303E2B">
        <w:rPr>
          <w:rFonts w:ascii="Times New Roman" w:eastAsia="Times New Roman" w:hAnsi="Times New Roman" w:cs="Times New Roman"/>
          <w:b/>
          <w:sz w:val="24"/>
          <w:szCs w:val="20"/>
          <w14:ligatures w14:val="none"/>
        </w:rPr>
        <w:t>179</w:t>
      </w:r>
      <w:r w:rsidR="00303E2B" w:rsidRPr="009E5932">
        <w:rPr>
          <w:rFonts w:ascii="Times New Roman" w:eastAsia="Times New Roman" w:hAnsi="Times New Roman" w:cs="Times New Roman"/>
          <w:b/>
          <w:sz w:val="24"/>
          <w:szCs w:val="20"/>
          <w14:ligatures w14:val="none"/>
        </w:rPr>
        <w:t xml:space="preserve"> </w:t>
      </w:r>
      <w:r w:rsidRPr="009E5932">
        <w:rPr>
          <w:rFonts w:ascii="Times New Roman" w:eastAsia="Times New Roman" w:hAnsi="Times New Roman" w:cs="Times New Roman"/>
          <w:b/>
          <w:sz w:val="24"/>
          <w:szCs w:val="20"/>
          <w14:ligatures w14:val="none"/>
        </w:rPr>
        <w:t>„DĖL ILGALAIKIO MATERIALIOJO</w:t>
      </w:r>
      <w:r w:rsidR="00303E2B">
        <w:rPr>
          <w:rFonts w:ascii="Times New Roman" w:eastAsia="Times New Roman" w:hAnsi="Times New Roman" w:cs="Times New Roman"/>
          <w:b/>
          <w:sz w:val="24"/>
          <w:szCs w:val="20"/>
          <w14:ligatures w14:val="none"/>
        </w:rPr>
        <w:t xml:space="preserve"> NEKILNOJAMOJO </w:t>
      </w:r>
      <w:r w:rsidRPr="009E5932">
        <w:rPr>
          <w:rFonts w:ascii="Times New Roman" w:eastAsia="Times New Roman" w:hAnsi="Times New Roman" w:cs="Times New Roman"/>
          <w:b/>
          <w:sz w:val="24"/>
          <w:szCs w:val="20"/>
          <w14:ligatures w14:val="none"/>
        </w:rPr>
        <w:t xml:space="preserve">TURTO </w:t>
      </w:r>
      <w:r w:rsidR="00303E2B">
        <w:rPr>
          <w:rFonts w:ascii="Times New Roman" w:eastAsia="Times New Roman" w:hAnsi="Times New Roman" w:cs="Times New Roman"/>
          <w:b/>
          <w:sz w:val="24"/>
          <w:szCs w:val="20"/>
          <w14:ligatures w14:val="none"/>
        </w:rPr>
        <w:t>PERDAVIMO VALDYTI PATIKĖJIMO TEISE SKUODO RAJONO SAVIVALDYBĖS R. GRANAUSKO VIEŠAJAI BIBLIOTEKAI</w:t>
      </w:r>
      <w:r w:rsidRPr="009E5932">
        <w:rPr>
          <w:rFonts w:ascii="Times New Roman" w:eastAsia="Times New Roman" w:hAnsi="Times New Roman" w:cs="Times New Roman"/>
          <w:b/>
          <w:sz w:val="24"/>
          <w:szCs w:val="20"/>
          <w14:ligatures w14:val="none"/>
        </w:rPr>
        <w:t>“ PAKEITIMO</w:t>
      </w:r>
    </w:p>
    <w:p w14:paraId="3E4241BF" w14:textId="77777777" w:rsidR="009E5932" w:rsidRPr="009E5932" w:rsidRDefault="009E5932" w:rsidP="009E5932">
      <w:pPr>
        <w:spacing w:after="0" w:line="240" w:lineRule="auto"/>
        <w:jc w:val="center"/>
        <w:rPr>
          <w:rFonts w:ascii="Times New Roman" w:eastAsia="Times New Roman" w:hAnsi="Times New Roman" w:cs="Times New Roman"/>
          <w:sz w:val="24"/>
          <w:szCs w:val="24"/>
          <w14:ligatures w14:val="none"/>
        </w:rPr>
      </w:pPr>
    </w:p>
    <w:p w14:paraId="0EE1230B" w14:textId="771DC0E8" w:rsidR="009E5932" w:rsidRPr="009E5932" w:rsidRDefault="009E5932" w:rsidP="009E5932">
      <w:pPr>
        <w:spacing w:after="0" w:line="240" w:lineRule="auto"/>
        <w:jc w:val="center"/>
        <w:rPr>
          <w:rFonts w:ascii="Times New Roman" w:eastAsia="Times New Roman" w:hAnsi="Times New Roman" w:cs="Times New Roman"/>
          <w:sz w:val="24"/>
          <w:szCs w:val="24"/>
          <w14:ligatures w14:val="none"/>
        </w:rPr>
      </w:pPr>
      <w:r w:rsidRPr="009E5932">
        <w:rPr>
          <w:rFonts w:ascii="Times New Roman" w:eastAsia="Times New Roman" w:hAnsi="Times New Roman" w:cs="Times New Roman"/>
          <w:sz w:val="24"/>
          <w:szCs w:val="24"/>
          <w14:ligatures w14:val="none"/>
        </w:rPr>
        <w:t xml:space="preserve">2026 m. </w:t>
      </w:r>
      <w:r w:rsidR="00303E2B">
        <w:rPr>
          <w:rFonts w:ascii="Times New Roman" w:eastAsia="Times New Roman" w:hAnsi="Times New Roman" w:cs="Times New Roman"/>
          <w:sz w:val="24"/>
          <w:szCs w:val="24"/>
          <w14:ligatures w14:val="none"/>
        </w:rPr>
        <w:t>birželio</w:t>
      </w:r>
      <w:r w:rsidR="00303E2B" w:rsidRPr="009E5932">
        <w:rPr>
          <w:rFonts w:ascii="Times New Roman" w:eastAsia="Times New Roman" w:hAnsi="Times New Roman" w:cs="Times New Roman"/>
          <w:sz w:val="24"/>
          <w:szCs w:val="24"/>
          <w14:ligatures w14:val="none"/>
        </w:rPr>
        <w:t xml:space="preserve"> </w:t>
      </w:r>
      <w:r w:rsidR="00B71A37">
        <w:rPr>
          <w:rFonts w:ascii="Times New Roman" w:eastAsia="Times New Roman" w:hAnsi="Times New Roman" w:cs="Times New Roman"/>
          <w:sz w:val="24"/>
          <w:szCs w:val="24"/>
          <w14:ligatures w14:val="none"/>
        </w:rPr>
        <w:t xml:space="preserve">15 </w:t>
      </w:r>
      <w:r w:rsidRPr="009E5932">
        <w:rPr>
          <w:rFonts w:ascii="Times New Roman" w:eastAsia="Times New Roman" w:hAnsi="Times New Roman" w:cs="Times New Roman"/>
          <w:sz w:val="24"/>
          <w:szCs w:val="24"/>
          <w14:ligatures w14:val="none"/>
        </w:rPr>
        <w:t>d. Nr. T10-</w:t>
      </w:r>
      <w:r w:rsidR="00B71A37">
        <w:rPr>
          <w:rFonts w:ascii="Times New Roman" w:eastAsia="Times New Roman" w:hAnsi="Times New Roman" w:cs="Times New Roman"/>
          <w:sz w:val="24"/>
          <w:szCs w:val="24"/>
          <w14:ligatures w14:val="none"/>
        </w:rPr>
        <w:t>11</w:t>
      </w:r>
      <w:r w:rsidR="00D95542">
        <w:rPr>
          <w:rFonts w:ascii="Times New Roman" w:eastAsia="Times New Roman" w:hAnsi="Times New Roman" w:cs="Times New Roman"/>
          <w:sz w:val="24"/>
          <w:szCs w:val="24"/>
          <w14:ligatures w14:val="none"/>
        </w:rPr>
        <w:t>7</w:t>
      </w:r>
    </w:p>
    <w:p w14:paraId="6E0A0AA0" w14:textId="77777777" w:rsidR="009E5932" w:rsidRPr="009E5932" w:rsidRDefault="009E5932" w:rsidP="009E5932">
      <w:pPr>
        <w:spacing w:after="0" w:line="240" w:lineRule="auto"/>
        <w:jc w:val="center"/>
        <w:rPr>
          <w:rFonts w:ascii="Times New Roman" w:eastAsia="Times New Roman" w:hAnsi="Times New Roman" w:cs="Times New Roman"/>
          <w:sz w:val="24"/>
          <w:szCs w:val="24"/>
          <w14:ligatures w14:val="none"/>
        </w:rPr>
      </w:pPr>
      <w:r w:rsidRPr="009E5932">
        <w:rPr>
          <w:rFonts w:ascii="Times New Roman" w:eastAsia="Times New Roman" w:hAnsi="Times New Roman" w:cs="Times New Roman"/>
          <w:sz w:val="24"/>
          <w:szCs w:val="24"/>
          <w14:ligatures w14:val="none"/>
        </w:rPr>
        <w:t>Skuodas</w:t>
      </w:r>
    </w:p>
    <w:p w14:paraId="12468DB8" w14:textId="77777777" w:rsidR="009E5932" w:rsidRPr="009E5932" w:rsidRDefault="009E5932" w:rsidP="009E5932">
      <w:pPr>
        <w:spacing w:after="0" w:line="240" w:lineRule="auto"/>
        <w:jc w:val="both"/>
        <w:rPr>
          <w:rFonts w:ascii="Times New Roman" w:eastAsia="Times New Roman" w:hAnsi="Times New Roman" w:cs="Times New Roman"/>
          <w:sz w:val="24"/>
          <w:szCs w:val="24"/>
          <w14:ligatures w14:val="none"/>
        </w:rPr>
      </w:pPr>
    </w:p>
    <w:p w14:paraId="37B78D68" w14:textId="1B8FC15E" w:rsidR="009E5932" w:rsidRPr="009E5932" w:rsidRDefault="009E5932" w:rsidP="009E5932">
      <w:pPr>
        <w:spacing w:after="0" w:line="240" w:lineRule="auto"/>
        <w:ind w:firstLine="1296"/>
        <w:jc w:val="both"/>
        <w:rPr>
          <w:rFonts w:ascii="Times New Roman" w:eastAsia="Times New Roman" w:hAnsi="Times New Roman" w:cs="Times New Roman"/>
          <w:sz w:val="24"/>
          <w:szCs w:val="20"/>
          <w14:ligatures w14:val="none"/>
        </w:rPr>
      </w:pPr>
      <w:r w:rsidRPr="009E5932">
        <w:rPr>
          <w:rFonts w:ascii="Times New Roman" w:eastAsia="Times New Roman" w:hAnsi="Times New Roman" w:cs="Times New Roman"/>
          <w:sz w:val="24"/>
          <w:szCs w:val="20"/>
          <w14:ligatures w14:val="none"/>
        </w:rPr>
        <w:t>Vadovaudamasi</w:t>
      </w:r>
      <w:r w:rsidR="00303E2B">
        <w:rPr>
          <w:rFonts w:ascii="Times New Roman" w:eastAsia="Times New Roman" w:hAnsi="Times New Roman" w:cs="Times New Roman"/>
          <w:sz w:val="24"/>
          <w:szCs w:val="20"/>
          <w14:ligatures w14:val="none"/>
        </w:rPr>
        <w:t xml:space="preserve"> </w:t>
      </w:r>
      <w:r w:rsidR="00303E2B" w:rsidRPr="00303E2B">
        <w:rPr>
          <w:rFonts w:ascii="Times New Roman" w:eastAsia="Times New Roman" w:hAnsi="Times New Roman" w:cs="Times New Roman"/>
          <w:sz w:val="24"/>
          <w:szCs w:val="20"/>
          <w14:ligatures w14:val="none"/>
        </w:rPr>
        <w:t>Lietuvos Respublikos vietos savivaldos įstatymo 15 straipsnio 2 dalies 19 punktu,</w:t>
      </w:r>
      <w:r w:rsidRPr="009E5932">
        <w:rPr>
          <w:rFonts w:ascii="Times New Roman" w:eastAsia="Times New Roman" w:hAnsi="Times New Roman" w:cs="Times New Roman"/>
          <w:sz w:val="24"/>
          <w:szCs w:val="20"/>
          <w14:ligatures w14:val="none"/>
        </w:rPr>
        <w:t xml:space="preserve"> Lietuvos Respublikos viešojo administravimo įstatymo 15 straipsnio 1 dalimi</w:t>
      </w:r>
      <w:bookmarkStart w:id="1" w:name="_Hlk184125594"/>
      <w:r w:rsidRPr="009E5932">
        <w:rPr>
          <w:rFonts w:ascii="Times New Roman" w:eastAsia="Times New Roman" w:hAnsi="Times New Roman" w:cs="Times New Roman"/>
          <w:sz w:val="24"/>
          <w:szCs w:val="20"/>
          <w14:ligatures w14:val="none"/>
        </w:rPr>
        <w:t>,</w:t>
      </w:r>
      <w:r w:rsidRPr="009E5932">
        <w:rPr>
          <w:rFonts w:ascii="Times New Roman" w:eastAsia="Times New Roman" w:hAnsi="Times New Roman" w:cs="Times New Roman"/>
          <w:sz w:val="24"/>
          <w:szCs w:val="24"/>
          <w14:ligatures w14:val="none"/>
        </w:rPr>
        <w:t xml:space="preserve"> </w:t>
      </w:r>
      <w:bookmarkEnd w:id="1"/>
      <w:r w:rsidRPr="009E5932">
        <w:rPr>
          <w:rFonts w:ascii="Times New Roman" w:eastAsia="Times New Roman" w:hAnsi="Times New Roman" w:cs="Times New Roman"/>
          <w:sz w:val="24"/>
          <w:szCs w:val="20"/>
          <w14:ligatures w14:val="none"/>
        </w:rPr>
        <w:t xml:space="preserve">Skuodo rajono savivaldybės taryba </w:t>
      </w:r>
      <w:r w:rsidRPr="009E5932">
        <w:rPr>
          <w:rFonts w:ascii="Times New Roman" w:eastAsia="Times New Roman" w:hAnsi="Times New Roman" w:cs="Times New Roman"/>
          <w:spacing w:val="40"/>
          <w:sz w:val="24"/>
          <w:szCs w:val="20"/>
          <w14:ligatures w14:val="none"/>
        </w:rPr>
        <w:t>nusprendžia</w:t>
      </w:r>
      <w:r w:rsidRPr="009E5932">
        <w:rPr>
          <w:rFonts w:ascii="Times New Roman" w:eastAsia="Times New Roman" w:hAnsi="Times New Roman" w:cs="Times New Roman"/>
          <w:sz w:val="24"/>
          <w:szCs w:val="20"/>
          <w14:ligatures w14:val="none"/>
        </w:rPr>
        <w:t xml:space="preserve">: </w:t>
      </w:r>
    </w:p>
    <w:p w14:paraId="19FD7D45" w14:textId="5098DA1C" w:rsidR="00934C7D" w:rsidRDefault="009E5932" w:rsidP="009E5932">
      <w:pPr>
        <w:tabs>
          <w:tab w:val="left" w:pos="7371"/>
        </w:tabs>
        <w:spacing w:after="0" w:line="240" w:lineRule="auto"/>
        <w:ind w:firstLine="1296"/>
        <w:jc w:val="both"/>
        <w:rPr>
          <w:rFonts w:ascii="Times New Roman" w:eastAsia="Times New Roman" w:hAnsi="Times New Roman" w:cs="Times New Roman"/>
          <w:sz w:val="24"/>
          <w:szCs w:val="20"/>
          <w14:ligatures w14:val="none"/>
        </w:rPr>
      </w:pPr>
      <w:r w:rsidRPr="009E5932">
        <w:rPr>
          <w:rFonts w:ascii="Times New Roman" w:eastAsia="Times New Roman" w:hAnsi="Times New Roman" w:cs="Times New Roman"/>
          <w:sz w:val="24"/>
          <w:szCs w:val="20"/>
          <w14:ligatures w14:val="none"/>
        </w:rPr>
        <w:t xml:space="preserve">1. Pakeisti </w:t>
      </w:r>
      <w:r w:rsidR="00B30931">
        <w:rPr>
          <w:rFonts w:ascii="Times New Roman" w:eastAsia="Times New Roman" w:hAnsi="Times New Roman" w:cs="Times New Roman"/>
          <w:sz w:val="24"/>
          <w:szCs w:val="20"/>
          <w14:ligatures w14:val="none"/>
        </w:rPr>
        <w:t>Ilgalaikio materialiojo nekilnojamojo turto, perduodamo valdyti patikėjimo teise Skuodo rajono savivaldybės R. Granausko viešajai bibliotekai, sąrašą</w:t>
      </w:r>
      <w:r w:rsidR="009E781D">
        <w:rPr>
          <w:rFonts w:ascii="Times New Roman" w:eastAsia="Times New Roman" w:hAnsi="Times New Roman" w:cs="Times New Roman"/>
          <w:sz w:val="24"/>
          <w:szCs w:val="20"/>
          <w14:ligatures w14:val="none"/>
        </w:rPr>
        <w:t>,</w:t>
      </w:r>
      <w:r w:rsidR="00B30931">
        <w:rPr>
          <w:rFonts w:ascii="Times New Roman" w:eastAsia="Times New Roman" w:hAnsi="Times New Roman" w:cs="Times New Roman"/>
          <w:sz w:val="24"/>
          <w:szCs w:val="20"/>
          <w14:ligatures w14:val="none"/>
        </w:rPr>
        <w:t xml:space="preserve"> patvirtintą </w:t>
      </w:r>
      <w:r w:rsidRPr="009E5932">
        <w:rPr>
          <w:rFonts w:ascii="Times New Roman" w:eastAsia="Times New Roman" w:hAnsi="Times New Roman" w:cs="Times New Roman"/>
          <w:sz w:val="24"/>
          <w:szCs w:val="20"/>
          <w14:ligatures w14:val="none"/>
        </w:rPr>
        <w:t xml:space="preserve">Skuodo rajono savivaldybės tarybos </w:t>
      </w:r>
      <w:r w:rsidR="00303E2B" w:rsidRPr="009E5932">
        <w:rPr>
          <w:rFonts w:ascii="Times New Roman" w:eastAsia="Times New Roman" w:hAnsi="Times New Roman" w:cs="Times New Roman"/>
          <w:sz w:val="24"/>
          <w:szCs w:val="20"/>
          <w14:ligatures w14:val="none"/>
        </w:rPr>
        <w:t>202</w:t>
      </w:r>
      <w:r w:rsidR="00303E2B">
        <w:rPr>
          <w:rFonts w:ascii="Times New Roman" w:eastAsia="Times New Roman" w:hAnsi="Times New Roman" w:cs="Times New Roman"/>
          <w:sz w:val="24"/>
          <w:szCs w:val="20"/>
          <w14:ligatures w14:val="none"/>
        </w:rPr>
        <w:t>5</w:t>
      </w:r>
      <w:r w:rsidR="00303E2B" w:rsidRPr="009E5932">
        <w:rPr>
          <w:rFonts w:ascii="Times New Roman" w:eastAsia="Times New Roman" w:hAnsi="Times New Roman" w:cs="Times New Roman"/>
          <w:sz w:val="24"/>
          <w:szCs w:val="20"/>
          <w14:ligatures w14:val="none"/>
        </w:rPr>
        <w:t xml:space="preserve"> </w:t>
      </w:r>
      <w:r w:rsidRPr="009E5932">
        <w:rPr>
          <w:rFonts w:ascii="Times New Roman" w:eastAsia="Times New Roman" w:hAnsi="Times New Roman" w:cs="Times New Roman"/>
          <w:sz w:val="24"/>
          <w:szCs w:val="20"/>
          <w14:ligatures w14:val="none"/>
        </w:rPr>
        <w:t xml:space="preserve">m. </w:t>
      </w:r>
      <w:r w:rsidR="00303E2B">
        <w:rPr>
          <w:rFonts w:ascii="Times New Roman" w:eastAsia="Times New Roman" w:hAnsi="Times New Roman" w:cs="Times New Roman"/>
          <w:sz w:val="24"/>
          <w:szCs w:val="20"/>
          <w14:ligatures w14:val="none"/>
        </w:rPr>
        <w:t>rugpjūčio</w:t>
      </w:r>
      <w:r w:rsidR="00303E2B" w:rsidRPr="009E5932">
        <w:rPr>
          <w:rFonts w:ascii="Times New Roman" w:eastAsia="Times New Roman" w:hAnsi="Times New Roman" w:cs="Times New Roman"/>
          <w:sz w:val="24"/>
          <w:szCs w:val="20"/>
          <w14:ligatures w14:val="none"/>
        </w:rPr>
        <w:t xml:space="preserve"> 2</w:t>
      </w:r>
      <w:r w:rsidR="00303E2B">
        <w:rPr>
          <w:rFonts w:ascii="Times New Roman" w:eastAsia="Times New Roman" w:hAnsi="Times New Roman" w:cs="Times New Roman"/>
          <w:sz w:val="24"/>
          <w:szCs w:val="20"/>
          <w14:ligatures w14:val="none"/>
        </w:rPr>
        <w:t>8</w:t>
      </w:r>
      <w:r w:rsidR="00303E2B" w:rsidRPr="009E5932">
        <w:rPr>
          <w:rFonts w:ascii="Times New Roman" w:eastAsia="Times New Roman" w:hAnsi="Times New Roman" w:cs="Times New Roman"/>
          <w:sz w:val="24"/>
          <w:szCs w:val="20"/>
          <w14:ligatures w14:val="none"/>
        </w:rPr>
        <w:t xml:space="preserve"> </w:t>
      </w:r>
      <w:r w:rsidRPr="009E5932">
        <w:rPr>
          <w:rFonts w:ascii="Times New Roman" w:eastAsia="Times New Roman" w:hAnsi="Times New Roman" w:cs="Times New Roman"/>
          <w:sz w:val="24"/>
          <w:szCs w:val="20"/>
          <w14:ligatures w14:val="none"/>
        </w:rPr>
        <w:t xml:space="preserve">d. </w:t>
      </w:r>
      <w:bookmarkStart w:id="2" w:name="n_1"/>
      <w:r w:rsidR="00B30931" w:rsidRPr="009E5932">
        <w:rPr>
          <w:rFonts w:ascii="Times New Roman" w:eastAsia="Times New Roman" w:hAnsi="Times New Roman" w:cs="Times New Roman"/>
          <w:sz w:val="24"/>
          <w:szCs w:val="20"/>
          <w14:ligatures w14:val="none"/>
        </w:rPr>
        <w:t>sprendim</w:t>
      </w:r>
      <w:r w:rsidR="00B30931">
        <w:rPr>
          <w:rFonts w:ascii="Times New Roman" w:eastAsia="Times New Roman" w:hAnsi="Times New Roman" w:cs="Times New Roman"/>
          <w:sz w:val="24"/>
          <w:szCs w:val="20"/>
          <w14:ligatures w14:val="none"/>
        </w:rPr>
        <w:t>u</w:t>
      </w:r>
      <w:r w:rsidR="00B30931" w:rsidRPr="009E5932">
        <w:rPr>
          <w:rFonts w:ascii="Times New Roman" w:eastAsia="Times New Roman" w:hAnsi="Times New Roman" w:cs="Times New Roman"/>
          <w:sz w:val="24"/>
          <w:szCs w:val="20"/>
          <w14:ligatures w14:val="none"/>
        </w:rPr>
        <w:t xml:space="preserve"> </w:t>
      </w:r>
      <w:r w:rsidRPr="009E5932">
        <w:rPr>
          <w:rFonts w:ascii="Times New Roman" w:eastAsia="Times New Roman" w:hAnsi="Times New Roman" w:cs="Times New Roman"/>
          <w:sz w:val="24"/>
          <w:szCs w:val="20"/>
          <w14:ligatures w14:val="none"/>
        </w:rPr>
        <w:t>Nr. T9-</w:t>
      </w:r>
      <w:bookmarkEnd w:id="2"/>
      <w:r w:rsidR="00303E2B">
        <w:rPr>
          <w:rFonts w:ascii="Times New Roman" w:eastAsia="Times New Roman" w:hAnsi="Times New Roman" w:cs="Times New Roman"/>
          <w:sz w:val="24"/>
          <w:szCs w:val="20"/>
          <w14:ligatures w14:val="none"/>
        </w:rPr>
        <w:t>179</w:t>
      </w:r>
      <w:r w:rsidR="00303E2B" w:rsidRPr="009E5932">
        <w:rPr>
          <w:rFonts w:ascii="Times New Roman" w:eastAsia="Times New Roman" w:hAnsi="Times New Roman" w:cs="Times New Roman"/>
          <w:sz w:val="24"/>
          <w:szCs w:val="20"/>
          <w14:ligatures w14:val="none"/>
        </w:rPr>
        <w:t xml:space="preserve"> </w:t>
      </w:r>
      <w:r w:rsidRPr="009E5932">
        <w:rPr>
          <w:rFonts w:ascii="Times New Roman" w:eastAsia="Times New Roman" w:hAnsi="Times New Roman" w:cs="Times New Roman"/>
          <w:sz w:val="24"/>
          <w:szCs w:val="20"/>
          <w14:ligatures w14:val="none"/>
        </w:rPr>
        <w:t xml:space="preserve">„Dėl ilgalaikio materialiojo </w:t>
      </w:r>
      <w:r w:rsidR="00303E2B">
        <w:rPr>
          <w:rFonts w:ascii="Times New Roman" w:eastAsia="Times New Roman" w:hAnsi="Times New Roman" w:cs="Times New Roman"/>
          <w:sz w:val="24"/>
          <w:szCs w:val="20"/>
          <w14:ligatures w14:val="none"/>
        </w:rPr>
        <w:t xml:space="preserve">nekilnojamojo </w:t>
      </w:r>
      <w:r w:rsidRPr="009E5932">
        <w:rPr>
          <w:rFonts w:ascii="Times New Roman" w:eastAsia="Times New Roman" w:hAnsi="Times New Roman" w:cs="Times New Roman"/>
          <w:sz w:val="24"/>
          <w:szCs w:val="20"/>
          <w14:ligatures w14:val="none"/>
        </w:rPr>
        <w:t xml:space="preserve">turto </w:t>
      </w:r>
      <w:r w:rsidR="00303E2B">
        <w:rPr>
          <w:rFonts w:ascii="Times New Roman" w:eastAsia="Times New Roman" w:hAnsi="Times New Roman" w:cs="Times New Roman"/>
          <w:sz w:val="24"/>
          <w:szCs w:val="20"/>
          <w14:ligatures w14:val="none"/>
        </w:rPr>
        <w:t>perdavimo valdyti patikėjimo teise Skuodo rajono savivaldybės R</w:t>
      </w:r>
      <w:r w:rsidR="003F26E6">
        <w:rPr>
          <w:rFonts w:ascii="Times New Roman" w:eastAsia="Times New Roman" w:hAnsi="Times New Roman" w:cs="Times New Roman"/>
          <w:sz w:val="24"/>
          <w:szCs w:val="20"/>
          <w14:ligatures w14:val="none"/>
        </w:rPr>
        <w:t>. Granausko viešajai bibliotekai</w:t>
      </w:r>
      <w:r>
        <w:rPr>
          <w:rFonts w:ascii="Times New Roman" w:eastAsia="Times New Roman" w:hAnsi="Times New Roman" w:cs="Times New Roman"/>
          <w:sz w:val="24"/>
          <w:szCs w:val="20"/>
          <w14:ligatures w14:val="none"/>
        </w:rPr>
        <w:t>“</w:t>
      </w:r>
      <w:r w:rsidR="00FA749D">
        <w:rPr>
          <w:rFonts w:ascii="Times New Roman" w:eastAsia="Times New Roman" w:hAnsi="Times New Roman" w:cs="Times New Roman"/>
          <w:sz w:val="24"/>
          <w:szCs w:val="20"/>
          <w14:ligatures w14:val="none"/>
        </w:rPr>
        <w:t xml:space="preserve">: </w:t>
      </w:r>
    </w:p>
    <w:p w14:paraId="715C303C" w14:textId="4FF95ACF" w:rsidR="00B30931" w:rsidRDefault="00B30931" w:rsidP="00B30931">
      <w:pPr>
        <w:tabs>
          <w:tab w:val="left" w:pos="7371"/>
        </w:tabs>
        <w:spacing w:after="0" w:line="240" w:lineRule="auto"/>
        <w:ind w:firstLine="1296"/>
        <w:jc w:val="both"/>
        <w:rPr>
          <w:rFonts w:ascii="Times New Roman" w:eastAsia="Times New Roman" w:hAnsi="Times New Roman" w:cs="Times New Roman"/>
          <w:sz w:val="24"/>
          <w:szCs w:val="20"/>
          <w14:ligatures w14:val="none"/>
        </w:rPr>
      </w:pPr>
      <w:r>
        <w:rPr>
          <w:rFonts w:ascii="Times New Roman" w:eastAsia="Times New Roman" w:hAnsi="Times New Roman" w:cs="Times New Roman"/>
          <w:sz w:val="24"/>
          <w:szCs w:val="20"/>
          <w14:ligatures w14:val="none"/>
        </w:rPr>
        <w:t>1.1. Pakeisti 7 punktą ir jį išdėstyti taip:</w:t>
      </w:r>
    </w:p>
    <w:tbl>
      <w:tblPr>
        <w:tblW w:w="9634" w:type="dxa"/>
        <w:jc w:val="center"/>
        <w:tblLayout w:type="fixed"/>
        <w:tblLook w:val="04A0" w:firstRow="1" w:lastRow="0" w:firstColumn="1" w:lastColumn="0" w:noHBand="0" w:noVBand="1"/>
      </w:tblPr>
      <w:tblGrid>
        <w:gridCol w:w="704"/>
        <w:gridCol w:w="1276"/>
        <w:gridCol w:w="2835"/>
        <w:gridCol w:w="1559"/>
        <w:gridCol w:w="1276"/>
        <w:gridCol w:w="1984"/>
      </w:tblGrid>
      <w:tr w:rsidR="00B30931" w:rsidRPr="00FA749D" w14:paraId="07FCC194" w14:textId="77777777" w:rsidTr="00DD2BFC">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280AE99" w14:textId="2CDFD4C9" w:rsidR="00B30931" w:rsidRPr="00FA749D" w:rsidRDefault="009E781D" w:rsidP="00A83BB2">
            <w:pPr>
              <w:jc w:val="center"/>
              <w:rPr>
                <w:rFonts w:ascii="Times New Roman" w:eastAsia="Calibri" w:hAnsi="Times New Roman" w:cs="Times New Roman"/>
                <w:sz w:val="24"/>
                <w:szCs w:val="24"/>
              </w:rPr>
            </w:pPr>
            <w:r>
              <w:rPr>
                <w:rFonts w:ascii="Times New Roman" w:eastAsia="Calibri" w:hAnsi="Times New Roman" w:cs="Times New Roman"/>
                <w:sz w:val="24"/>
                <w:szCs w:val="24"/>
              </w:rPr>
              <w:t>„</w:t>
            </w:r>
            <w:r w:rsidR="00B30931" w:rsidRPr="00FA749D">
              <w:rPr>
                <w:rFonts w:ascii="Times New Roman" w:eastAsia="Calibri" w:hAnsi="Times New Roman" w:cs="Times New Roman"/>
                <w:sz w:val="24"/>
                <w:szCs w:val="24"/>
              </w:rPr>
              <w:t>7.</w:t>
            </w:r>
          </w:p>
        </w:tc>
        <w:tc>
          <w:tcPr>
            <w:tcW w:w="1276" w:type="dxa"/>
            <w:tcBorders>
              <w:top w:val="single" w:sz="4" w:space="0" w:color="000000"/>
              <w:left w:val="single" w:sz="4" w:space="0" w:color="000000"/>
              <w:bottom w:val="single" w:sz="4" w:space="0" w:color="000000"/>
              <w:right w:val="single" w:sz="4" w:space="0" w:color="000000"/>
            </w:tcBorders>
            <w:vAlign w:val="center"/>
          </w:tcPr>
          <w:p w14:paraId="7DB706A2" w14:textId="77777777" w:rsidR="00B30931" w:rsidRPr="00FA749D" w:rsidRDefault="00B30931" w:rsidP="00A83BB2">
            <w:pPr>
              <w:jc w:val="center"/>
              <w:rPr>
                <w:rFonts w:ascii="Times New Roman" w:eastAsia="Calibri" w:hAnsi="Times New Roman" w:cs="Times New Roman"/>
                <w:sz w:val="24"/>
                <w:szCs w:val="24"/>
              </w:rPr>
            </w:pPr>
            <w:r w:rsidRPr="00FA749D">
              <w:rPr>
                <w:rFonts w:ascii="Times New Roman" w:eastAsia="Calibri" w:hAnsi="Times New Roman" w:cs="Times New Roman"/>
                <w:sz w:val="24"/>
                <w:szCs w:val="24"/>
              </w:rPr>
              <w:t>Lenkimų</w:t>
            </w:r>
          </w:p>
        </w:tc>
        <w:tc>
          <w:tcPr>
            <w:tcW w:w="2835" w:type="dxa"/>
            <w:tcBorders>
              <w:top w:val="single" w:sz="4" w:space="0" w:color="000000"/>
              <w:left w:val="single" w:sz="4" w:space="0" w:color="000000"/>
              <w:bottom w:val="single" w:sz="4" w:space="0" w:color="000000"/>
              <w:right w:val="single" w:sz="4" w:space="0" w:color="000000"/>
            </w:tcBorders>
            <w:vAlign w:val="center"/>
          </w:tcPr>
          <w:p w14:paraId="718679FF" w14:textId="77777777" w:rsidR="00B30931" w:rsidRPr="00FA749D" w:rsidRDefault="00B30931" w:rsidP="00A83BB2">
            <w:pPr>
              <w:jc w:val="center"/>
              <w:rPr>
                <w:rFonts w:ascii="Times New Roman" w:eastAsia="Calibri" w:hAnsi="Times New Roman" w:cs="Times New Roman"/>
                <w:sz w:val="24"/>
                <w:szCs w:val="24"/>
              </w:rPr>
            </w:pPr>
            <w:r w:rsidRPr="00FA749D">
              <w:rPr>
                <w:rFonts w:ascii="Times New Roman" w:eastAsia="Calibri" w:hAnsi="Times New Roman" w:cs="Times New Roman"/>
                <w:sz w:val="24"/>
                <w:szCs w:val="24"/>
              </w:rPr>
              <w:t>Kultūros namai su kontora, unikalus Nr. 4400-2910-1720, Skuodo r. sav., Lenkimų mstl., S. Daukanto g. 59</w:t>
            </w:r>
          </w:p>
        </w:tc>
        <w:tc>
          <w:tcPr>
            <w:tcW w:w="1559" w:type="dxa"/>
            <w:tcBorders>
              <w:top w:val="single" w:sz="4" w:space="0" w:color="000000"/>
              <w:left w:val="single" w:sz="4" w:space="0" w:color="000000"/>
              <w:bottom w:val="single" w:sz="4" w:space="0" w:color="000000"/>
              <w:right w:val="single" w:sz="4" w:space="0" w:color="000000"/>
            </w:tcBorders>
            <w:vAlign w:val="center"/>
          </w:tcPr>
          <w:p w14:paraId="4F03234C" w14:textId="77777777" w:rsidR="00B30931" w:rsidRPr="00FA749D" w:rsidRDefault="00B30931" w:rsidP="00A83BB2">
            <w:pPr>
              <w:jc w:val="center"/>
              <w:rPr>
                <w:rFonts w:ascii="Times New Roman" w:eastAsia="Calibri" w:hAnsi="Times New Roman" w:cs="Times New Roman"/>
                <w:sz w:val="24"/>
                <w:szCs w:val="24"/>
              </w:rPr>
            </w:pPr>
            <w:r w:rsidRPr="00FA749D">
              <w:rPr>
                <w:rFonts w:ascii="Times New Roman" w:eastAsia="Calibri" w:hAnsi="Times New Roman" w:cs="Times New Roman"/>
                <w:sz w:val="24"/>
                <w:szCs w:val="24"/>
              </w:rPr>
              <w:t>1-53; 1-40; 1-42; 1-48</w:t>
            </w:r>
          </w:p>
        </w:tc>
        <w:tc>
          <w:tcPr>
            <w:tcW w:w="1276" w:type="dxa"/>
            <w:tcBorders>
              <w:top w:val="single" w:sz="4" w:space="0" w:color="000000"/>
              <w:left w:val="single" w:sz="4" w:space="0" w:color="000000"/>
              <w:bottom w:val="single" w:sz="4" w:space="0" w:color="000000"/>
              <w:right w:val="single" w:sz="4" w:space="0" w:color="000000"/>
            </w:tcBorders>
            <w:vAlign w:val="center"/>
          </w:tcPr>
          <w:p w14:paraId="466DF798" w14:textId="77777777" w:rsidR="00B30931" w:rsidRPr="00FA749D" w:rsidRDefault="00B30931" w:rsidP="00A83BB2">
            <w:pPr>
              <w:jc w:val="center"/>
              <w:rPr>
                <w:rFonts w:ascii="Times New Roman" w:eastAsia="Calibri" w:hAnsi="Times New Roman" w:cs="Times New Roman"/>
                <w:sz w:val="24"/>
                <w:szCs w:val="24"/>
              </w:rPr>
            </w:pPr>
            <w:r w:rsidRPr="00FA749D">
              <w:rPr>
                <w:rFonts w:ascii="Times New Roman" w:eastAsia="Calibri" w:hAnsi="Times New Roman" w:cs="Times New Roman"/>
                <w:sz w:val="24"/>
                <w:szCs w:val="24"/>
              </w:rPr>
              <w:t>23,03</w:t>
            </w:r>
          </w:p>
        </w:tc>
        <w:tc>
          <w:tcPr>
            <w:tcW w:w="1984" w:type="dxa"/>
            <w:tcBorders>
              <w:top w:val="single" w:sz="4" w:space="0" w:color="000000"/>
              <w:left w:val="single" w:sz="4" w:space="0" w:color="000000"/>
              <w:bottom w:val="single" w:sz="4" w:space="0" w:color="000000"/>
              <w:right w:val="single" w:sz="4" w:space="0" w:color="000000"/>
            </w:tcBorders>
            <w:vAlign w:val="center"/>
          </w:tcPr>
          <w:p w14:paraId="03C06C06" w14:textId="435CEA07" w:rsidR="00B30931" w:rsidRPr="00FA749D" w:rsidRDefault="00B30931" w:rsidP="00A83BB2">
            <w:pPr>
              <w:jc w:val="center"/>
              <w:rPr>
                <w:rFonts w:ascii="Times New Roman" w:eastAsia="Calibri" w:hAnsi="Times New Roman" w:cs="Times New Roman"/>
                <w:sz w:val="24"/>
                <w:szCs w:val="24"/>
              </w:rPr>
            </w:pPr>
            <w:r w:rsidRPr="00FA749D">
              <w:rPr>
                <w:rFonts w:ascii="Times New Roman" w:eastAsia="Calibri" w:hAnsi="Times New Roman" w:cs="Times New Roman"/>
                <w:sz w:val="24"/>
                <w:szCs w:val="24"/>
              </w:rPr>
              <w:t>Iš jų bendro naudojimo patalpų 1-53; 1-40; 1-42; 1-48 dalis (23,03 m</w:t>
            </w:r>
            <w:r w:rsidRPr="00DD2BFC">
              <w:rPr>
                <w:rFonts w:ascii="Times New Roman" w:eastAsia="Calibri" w:hAnsi="Times New Roman" w:cs="Times New Roman"/>
                <w:sz w:val="24"/>
                <w:szCs w:val="24"/>
                <w:vertAlign w:val="superscript"/>
              </w:rPr>
              <w:t>2</w:t>
            </w:r>
            <w:r w:rsidRPr="00FA749D">
              <w:rPr>
                <w:rFonts w:ascii="Times New Roman" w:eastAsia="Calibri" w:hAnsi="Times New Roman" w:cs="Times New Roman"/>
                <w:sz w:val="24"/>
                <w:szCs w:val="24"/>
              </w:rPr>
              <w:t>) Negyvenamosios paskirties patalpos 1-54; 1-55 (90,58 m</w:t>
            </w:r>
            <w:r w:rsidRPr="00DD2BFC">
              <w:rPr>
                <w:rFonts w:ascii="Times New Roman" w:eastAsia="Calibri" w:hAnsi="Times New Roman" w:cs="Times New Roman"/>
                <w:sz w:val="24"/>
                <w:szCs w:val="24"/>
                <w:vertAlign w:val="superscript"/>
              </w:rPr>
              <w:t>2</w:t>
            </w:r>
            <w:r w:rsidRPr="00FA749D">
              <w:rPr>
                <w:rFonts w:ascii="Times New Roman" w:eastAsia="Calibri" w:hAnsi="Times New Roman" w:cs="Times New Roman"/>
                <w:sz w:val="24"/>
                <w:szCs w:val="24"/>
              </w:rPr>
              <w:t>)</w:t>
            </w:r>
            <w:r w:rsidR="009E781D">
              <w:rPr>
                <w:rFonts w:ascii="Times New Roman" w:eastAsia="Calibri" w:hAnsi="Times New Roman" w:cs="Times New Roman"/>
                <w:sz w:val="24"/>
                <w:szCs w:val="24"/>
              </w:rPr>
              <w:t>,</w:t>
            </w:r>
            <w:r w:rsidRPr="00FA749D">
              <w:rPr>
                <w:rFonts w:ascii="Times New Roman" w:eastAsia="Calibri" w:hAnsi="Times New Roman" w:cs="Times New Roman"/>
                <w:sz w:val="24"/>
                <w:szCs w:val="24"/>
              </w:rPr>
              <w:t xml:space="preserve"> perduotos 2015-09-03 Skuodo savivaldybės viešajai bibliotekai perdavimo</w:t>
            </w:r>
            <w:r w:rsidR="009E781D">
              <w:rPr>
                <w:rFonts w:ascii="Times New Roman" w:eastAsia="Calibri" w:hAnsi="Times New Roman" w:cs="Times New Roman"/>
                <w:sz w:val="24"/>
                <w:szCs w:val="24"/>
              </w:rPr>
              <w:t>–</w:t>
            </w:r>
            <w:r w:rsidRPr="00FA749D">
              <w:rPr>
                <w:rFonts w:ascii="Times New Roman" w:eastAsia="Calibri" w:hAnsi="Times New Roman" w:cs="Times New Roman"/>
                <w:sz w:val="24"/>
                <w:szCs w:val="24"/>
              </w:rPr>
              <w:t>priėmimo aktu Nr. (4.1.8)-R5-492</w:t>
            </w:r>
            <w:r w:rsidR="009E781D">
              <w:rPr>
                <w:rFonts w:ascii="Times New Roman" w:eastAsia="Calibri" w:hAnsi="Times New Roman" w:cs="Times New Roman"/>
                <w:sz w:val="24"/>
                <w:szCs w:val="24"/>
              </w:rPr>
              <w:t>“.</w:t>
            </w:r>
          </w:p>
        </w:tc>
      </w:tr>
    </w:tbl>
    <w:p w14:paraId="1706BF1E" w14:textId="77777777" w:rsidR="00B30931" w:rsidRDefault="00B30931" w:rsidP="00B30931">
      <w:pPr>
        <w:tabs>
          <w:tab w:val="left" w:pos="7371"/>
        </w:tabs>
        <w:spacing w:after="0" w:line="240" w:lineRule="auto"/>
        <w:ind w:firstLine="1296"/>
        <w:jc w:val="both"/>
        <w:rPr>
          <w:rFonts w:ascii="Times New Roman" w:eastAsia="Times New Roman" w:hAnsi="Times New Roman" w:cs="Times New Roman"/>
          <w:sz w:val="24"/>
          <w:szCs w:val="20"/>
          <w14:ligatures w14:val="none"/>
        </w:rPr>
      </w:pPr>
    </w:p>
    <w:p w14:paraId="1FF413F9" w14:textId="7D43837A" w:rsidR="00B30931" w:rsidRDefault="00B30931" w:rsidP="00B30931">
      <w:pPr>
        <w:tabs>
          <w:tab w:val="left" w:pos="7371"/>
        </w:tabs>
        <w:spacing w:after="0" w:line="240" w:lineRule="auto"/>
        <w:ind w:firstLine="1296"/>
        <w:jc w:val="both"/>
        <w:rPr>
          <w:rFonts w:ascii="Times New Roman" w:eastAsia="Times New Roman" w:hAnsi="Times New Roman" w:cs="Times New Roman"/>
          <w:sz w:val="24"/>
          <w:szCs w:val="20"/>
          <w14:ligatures w14:val="none"/>
        </w:rPr>
      </w:pPr>
      <w:r>
        <w:rPr>
          <w:rFonts w:ascii="Times New Roman" w:eastAsia="Times New Roman" w:hAnsi="Times New Roman" w:cs="Times New Roman"/>
          <w:sz w:val="24"/>
          <w:szCs w:val="20"/>
          <w14:ligatures w14:val="none"/>
        </w:rPr>
        <w:t xml:space="preserve">1.2. </w:t>
      </w:r>
      <w:r w:rsidRPr="00B30931">
        <w:rPr>
          <w:rFonts w:ascii="Times New Roman" w:eastAsia="Times New Roman" w:hAnsi="Times New Roman" w:cs="Times New Roman"/>
          <w:sz w:val="24"/>
          <w:szCs w:val="20"/>
          <w14:ligatures w14:val="none"/>
        </w:rPr>
        <w:t xml:space="preserve">Pakeisti </w:t>
      </w:r>
      <w:r>
        <w:rPr>
          <w:rFonts w:ascii="Times New Roman" w:eastAsia="Times New Roman" w:hAnsi="Times New Roman" w:cs="Times New Roman"/>
          <w:sz w:val="24"/>
          <w:szCs w:val="20"/>
          <w14:ligatures w14:val="none"/>
        </w:rPr>
        <w:t>10</w:t>
      </w:r>
      <w:r w:rsidRPr="00B30931">
        <w:rPr>
          <w:rFonts w:ascii="Times New Roman" w:eastAsia="Times New Roman" w:hAnsi="Times New Roman" w:cs="Times New Roman"/>
          <w:sz w:val="24"/>
          <w:szCs w:val="20"/>
          <w14:ligatures w14:val="none"/>
        </w:rPr>
        <w:t xml:space="preserve"> punktą ir jį išdėstyti taip:</w:t>
      </w:r>
    </w:p>
    <w:tbl>
      <w:tblPr>
        <w:tblW w:w="9634" w:type="dxa"/>
        <w:jc w:val="center"/>
        <w:tblLayout w:type="fixed"/>
        <w:tblLook w:val="04A0" w:firstRow="1" w:lastRow="0" w:firstColumn="1" w:lastColumn="0" w:noHBand="0" w:noVBand="1"/>
      </w:tblPr>
      <w:tblGrid>
        <w:gridCol w:w="704"/>
        <w:gridCol w:w="1276"/>
        <w:gridCol w:w="2835"/>
        <w:gridCol w:w="1559"/>
        <w:gridCol w:w="1276"/>
        <w:gridCol w:w="1984"/>
      </w:tblGrid>
      <w:tr w:rsidR="00FA749D" w14:paraId="50F28F91" w14:textId="77777777" w:rsidTr="00DD2BFC">
        <w:trPr>
          <w:jc w:val="center"/>
        </w:trPr>
        <w:tc>
          <w:tcPr>
            <w:tcW w:w="704" w:type="dxa"/>
            <w:tcBorders>
              <w:top w:val="single" w:sz="4" w:space="0" w:color="000000"/>
              <w:left w:val="single" w:sz="4" w:space="0" w:color="000000"/>
              <w:bottom w:val="single" w:sz="4" w:space="0" w:color="000000"/>
              <w:right w:val="single" w:sz="4" w:space="0" w:color="auto"/>
            </w:tcBorders>
            <w:vAlign w:val="center"/>
          </w:tcPr>
          <w:p w14:paraId="3163F1E8" w14:textId="77777777" w:rsidR="004F69D7" w:rsidRDefault="004F69D7" w:rsidP="00DD2BFC">
            <w:pPr>
              <w:rPr>
                <w:rFonts w:ascii="Times New Roman" w:eastAsia="Calibri" w:hAnsi="Times New Roman" w:cs="Times New Roman"/>
                <w:sz w:val="24"/>
                <w:szCs w:val="24"/>
              </w:rPr>
            </w:pPr>
          </w:p>
          <w:p w14:paraId="63012D7C" w14:textId="77777777" w:rsidR="004F69D7" w:rsidRDefault="004F69D7" w:rsidP="00DD2BFC">
            <w:pPr>
              <w:rPr>
                <w:rFonts w:ascii="Times New Roman" w:eastAsia="Calibri" w:hAnsi="Times New Roman" w:cs="Times New Roman"/>
                <w:sz w:val="24"/>
                <w:szCs w:val="24"/>
              </w:rPr>
            </w:pPr>
          </w:p>
          <w:p w14:paraId="1C96BB20" w14:textId="668A4EE2" w:rsidR="00FA749D" w:rsidRPr="00FA749D" w:rsidRDefault="009E781D" w:rsidP="00DD2BFC">
            <w:pPr>
              <w:rPr>
                <w:rFonts w:ascii="Times New Roman" w:eastAsia="Calibri" w:hAnsi="Times New Roman" w:cs="Times New Roman"/>
                <w:sz w:val="24"/>
                <w:szCs w:val="24"/>
              </w:rPr>
            </w:pPr>
            <w:r>
              <w:rPr>
                <w:rFonts w:ascii="Times New Roman" w:eastAsia="Calibri" w:hAnsi="Times New Roman" w:cs="Times New Roman"/>
                <w:sz w:val="24"/>
                <w:szCs w:val="24"/>
              </w:rPr>
              <w:t>„</w:t>
            </w:r>
            <w:r w:rsidR="00FA749D" w:rsidRPr="00FA749D">
              <w:rPr>
                <w:rFonts w:ascii="Times New Roman" w:eastAsia="Calibri" w:hAnsi="Times New Roman" w:cs="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D958BC5" w14:textId="77777777" w:rsidR="00FA749D" w:rsidRPr="00FA749D" w:rsidRDefault="00FA749D" w:rsidP="00A83BB2">
            <w:pPr>
              <w:jc w:val="center"/>
              <w:rPr>
                <w:rFonts w:ascii="Times New Roman" w:hAnsi="Times New Roman" w:cs="Times New Roman"/>
                <w:sz w:val="24"/>
                <w:szCs w:val="24"/>
                <w:lang w:eastAsia="lt-LT"/>
              </w:rPr>
            </w:pPr>
          </w:p>
          <w:p w14:paraId="7A99CE5D" w14:textId="77777777" w:rsidR="00DD2BFC" w:rsidRDefault="00DD2BFC" w:rsidP="00A83BB2">
            <w:pPr>
              <w:rPr>
                <w:rFonts w:ascii="Times New Roman" w:hAnsi="Times New Roman" w:cs="Times New Roman"/>
                <w:sz w:val="24"/>
                <w:szCs w:val="24"/>
                <w:lang w:eastAsia="lt-LT"/>
              </w:rPr>
            </w:pPr>
          </w:p>
          <w:p w14:paraId="087E05D3" w14:textId="64C11E68" w:rsidR="00FA749D" w:rsidRPr="00DD2BFC" w:rsidRDefault="00FA749D" w:rsidP="00A83BB2">
            <w:pPr>
              <w:rPr>
                <w:rFonts w:ascii="Times New Roman" w:eastAsia="Calibri" w:hAnsi="Times New Roman" w:cs="Times New Roman"/>
                <w:strike/>
                <w:sz w:val="16"/>
                <w:szCs w:val="16"/>
              </w:rPr>
            </w:pPr>
            <w:r w:rsidRPr="00FA749D">
              <w:rPr>
                <w:rFonts w:ascii="Times New Roman" w:hAnsi="Times New Roman" w:cs="Times New Roman"/>
                <w:sz w:val="24"/>
                <w:szCs w:val="24"/>
                <w:lang w:eastAsia="lt-LT"/>
              </w:rPr>
              <w:t>Notėnų</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5B222FA" w14:textId="77777777" w:rsidR="00FA749D" w:rsidRPr="00FA749D" w:rsidRDefault="00FA749D" w:rsidP="00A83BB2">
            <w:pPr>
              <w:jc w:val="center"/>
              <w:rPr>
                <w:rFonts w:ascii="Times New Roman" w:hAnsi="Times New Roman" w:cs="Times New Roman"/>
                <w:sz w:val="24"/>
                <w:szCs w:val="24"/>
                <w:lang w:eastAsia="lt-LT"/>
              </w:rPr>
            </w:pPr>
          </w:p>
          <w:p w14:paraId="30B3AB01" w14:textId="77777777" w:rsidR="00FA749D" w:rsidRPr="00FA749D" w:rsidRDefault="00FA749D" w:rsidP="00DD2BFC">
            <w:pPr>
              <w:rPr>
                <w:rFonts w:ascii="Times New Roman" w:hAnsi="Times New Roman" w:cs="Times New Roman"/>
                <w:sz w:val="24"/>
                <w:szCs w:val="24"/>
                <w:lang w:eastAsia="lt-LT"/>
              </w:rPr>
            </w:pPr>
          </w:p>
          <w:p w14:paraId="77B412E9" w14:textId="77777777" w:rsidR="00FA749D" w:rsidRPr="00FA749D" w:rsidRDefault="00FA749D" w:rsidP="00A83BB2">
            <w:pPr>
              <w:jc w:val="center"/>
              <w:rPr>
                <w:rFonts w:ascii="Times New Roman" w:eastAsia="Calibri" w:hAnsi="Times New Roman" w:cs="Times New Roman"/>
                <w:strike/>
                <w:sz w:val="24"/>
                <w:szCs w:val="24"/>
              </w:rPr>
            </w:pPr>
            <w:r w:rsidRPr="00FA749D">
              <w:rPr>
                <w:rFonts w:ascii="Times New Roman" w:hAnsi="Times New Roman" w:cs="Times New Roman"/>
                <w:sz w:val="24"/>
                <w:szCs w:val="24"/>
                <w:lang w:eastAsia="lt-LT"/>
              </w:rPr>
              <w:t>Administracinis pastatas, unikalus Nr.</w:t>
            </w:r>
            <w:r w:rsidRPr="00FA749D">
              <w:rPr>
                <w:rFonts w:ascii="Times New Roman" w:hAnsi="Times New Roman" w:cs="Times New Roman"/>
                <w:sz w:val="24"/>
                <w:szCs w:val="24"/>
              </w:rPr>
              <w:t xml:space="preserve"> </w:t>
            </w:r>
            <w:r w:rsidRPr="00FA749D">
              <w:rPr>
                <w:rFonts w:ascii="Times New Roman" w:hAnsi="Times New Roman" w:cs="Times New Roman"/>
                <w:sz w:val="24"/>
                <w:szCs w:val="24"/>
                <w:lang w:eastAsia="lt-LT"/>
              </w:rPr>
              <w:t>7598-3010-9010,</w:t>
            </w:r>
            <w:r w:rsidRPr="00FA749D">
              <w:rPr>
                <w:rFonts w:ascii="Times New Roman" w:hAnsi="Times New Roman" w:cs="Times New Roman"/>
                <w:sz w:val="24"/>
                <w:szCs w:val="24"/>
              </w:rPr>
              <w:t xml:space="preserve"> </w:t>
            </w:r>
            <w:r w:rsidRPr="00FA749D">
              <w:rPr>
                <w:rFonts w:ascii="Times New Roman" w:hAnsi="Times New Roman" w:cs="Times New Roman"/>
                <w:sz w:val="24"/>
                <w:szCs w:val="24"/>
                <w:lang w:eastAsia="lt-LT"/>
              </w:rPr>
              <w:t>Skuodo r. sav., Notėnų sen., Notėnų k., Notės g. 30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66ADF7" w14:textId="77777777" w:rsidR="004F69D7" w:rsidRDefault="004F69D7" w:rsidP="00A83BB2">
            <w:pPr>
              <w:jc w:val="center"/>
              <w:rPr>
                <w:rFonts w:ascii="Times New Roman" w:hAnsi="Times New Roman" w:cs="Times New Roman"/>
                <w:sz w:val="24"/>
                <w:szCs w:val="24"/>
                <w:lang w:eastAsia="lt-LT"/>
              </w:rPr>
            </w:pPr>
          </w:p>
          <w:p w14:paraId="59CBBE69" w14:textId="77777777" w:rsidR="004F69D7" w:rsidRDefault="004F69D7" w:rsidP="00A83BB2">
            <w:pPr>
              <w:jc w:val="center"/>
              <w:rPr>
                <w:rFonts w:ascii="Times New Roman" w:hAnsi="Times New Roman" w:cs="Times New Roman"/>
                <w:sz w:val="24"/>
                <w:szCs w:val="24"/>
                <w:lang w:eastAsia="lt-LT"/>
              </w:rPr>
            </w:pPr>
          </w:p>
          <w:p w14:paraId="524674C5" w14:textId="477B21C8" w:rsidR="00FA749D" w:rsidRPr="00FA749D" w:rsidRDefault="00FA749D" w:rsidP="00A83BB2">
            <w:pPr>
              <w:jc w:val="center"/>
              <w:rPr>
                <w:rFonts w:ascii="Times New Roman" w:eastAsia="Calibri" w:hAnsi="Times New Roman" w:cs="Times New Roman"/>
                <w:strike/>
                <w:sz w:val="24"/>
                <w:szCs w:val="24"/>
              </w:rPr>
            </w:pPr>
            <w:r w:rsidRPr="00FA749D">
              <w:rPr>
                <w:rFonts w:ascii="Times New Roman" w:hAnsi="Times New Roman" w:cs="Times New Roman"/>
                <w:sz w:val="24"/>
                <w:szCs w:val="24"/>
                <w:lang w:eastAsia="lt-LT"/>
              </w:rPr>
              <w:t>1-1; 1-2; 1-38</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81C045E" w14:textId="77777777" w:rsidR="004F69D7" w:rsidRDefault="004F69D7" w:rsidP="00A83BB2">
            <w:pPr>
              <w:jc w:val="center"/>
              <w:rPr>
                <w:rFonts w:ascii="Times New Roman" w:hAnsi="Times New Roman" w:cs="Times New Roman"/>
                <w:sz w:val="24"/>
                <w:szCs w:val="24"/>
                <w:lang w:eastAsia="lt-LT"/>
              </w:rPr>
            </w:pPr>
          </w:p>
          <w:p w14:paraId="650E19E1" w14:textId="77777777" w:rsidR="004F69D7" w:rsidRDefault="004F69D7" w:rsidP="00A83BB2">
            <w:pPr>
              <w:jc w:val="center"/>
              <w:rPr>
                <w:rFonts w:ascii="Times New Roman" w:hAnsi="Times New Roman" w:cs="Times New Roman"/>
                <w:sz w:val="24"/>
                <w:szCs w:val="24"/>
                <w:lang w:eastAsia="lt-LT"/>
              </w:rPr>
            </w:pPr>
          </w:p>
          <w:p w14:paraId="73FA9AC8" w14:textId="20B54468" w:rsidR="00FA749D" w:rsidRPr="00FA749D" w:rsidRDefault="00FA749D" w:rsidP="00A83BB2">
            <w:pPr>
              <w:jc w:val="center"/>
              <w:rPr>
                <w:rFonts w:ascii="Times New Roman" w:eastAsia="Calibri" w:hAnsi="Times New Roman" w:cs="Times New Roman"/>
                <w:strike/>
                <w:sz w:val="24"/>
                <w:szCs w:val="24"/>
              </w:rPr>
            </w:pPr>
            <w:r w:rsidRPr="00FA749D">
              <w:rPr>
                <w:rFonts w:ascii="Times New Roman" w:hAnsi="Times New Roman" w:cs="Times New Roman"/>
                <w:sz w:val="24"/>
                <w:szCs w:val="24"/>
                <w:lang w:eastAsia="lt-LT"/>
              </w:rPr>
              <w:t>3,00</w:t>
            </w:r>
          </w:p>
        </w:tc>
        <w:tc>
          <w:tcPr>
            <w:tcW w:w="1984" w:type="dxa"/>
            <w:tcBorders>
              <w:top w:val="single" w:sz="4" w:space="0" w:color="auto"/>
              <w:left w:val="single" w:sz="4" w:space="0" w:color="auto"/>
              <w:bottom w:val="single" w:sz="4" w:space="0" w:color="auto"/>
              <w:right w:val="single" w:sz="4" w:space="0" w:color="auto"/>
            </w:tcBorders>
            <w:vAlign w:val="center"/>
          </w:tcPr>
          <w:p w14:paraId="7010D61A" w14:textId="3F2D4A47" w:rsidR="00FA749D" w:rsidRPr="00FA749D" w:rsidRDefault="00FA749D" w:rsidP="00A83BB2">
            <w:pPr>
              <w:jc w:val="center"/>
              <w:rPr>
                <w:rFonts w:ascii="Times New Roman" w:eastAsia="Calibri" w:hAnsi="Times New Roman" w:cs="Times New Roman"/>
                <w:sz w:val="24"/>
                <w:szCs w:val="24"/>
              </w:rPr>
            </w:pPr>
            <w:r w:rsidRPr="00FA749D">
              <w:rPr>
                <w:rFonts w:ascii="Times New Roman" w:eastAsia="Calibri" w:hAnsi="Times New Roman" w:cs="Times New Roman"/>
                <w:sz w:val="24"/>
                <w:szCs w:val="24"/>
              </w:rPr>
              <w:t>Iš jų bendro naudojimo patalpų 1-1; 1-2; 1-38  dalis (3,00 m</w:t>
            </w:r>
            <w:r w:rsidRPr="00DD2BFC">
              <w:rPr>
                <w:rFonts w:ascii="Times New Roman" w:eastAsia="Calibri" w:hAnsi="Times New Roman" w:cs="Times New Roman"/>
                <w:sz w:val="24"/>
                <w:szCs w:val="24"/>
                <w:vertAlign w:val="superscript"/>
              </w:rPr>
              <w:t>2</w:t>
            </w:r>
            <w:r w:rsidRPr="00FA749D">
              <w:rPr>
                <w:rFonts w:ascii="Times New Roman" w:eastAsia="Calibri" w:hAnsi="Times New Roman" w:cs="Times New Roman"/>
                <w:sz w:val="24"/>
                <w:szCs w:val="24"/>
              </w:rPr>
              <w:t>) Negyvenamosios paskirties patalpos 1-3; 1-40 (39,32 m²)</w:t>
            </w:r>
            <w:r w:rsidR="009E781D">
              <w:rPr>
                <w:rFonts w:ascii="Times New Roman" w:eastAsia="Calibri" w:hAnsi="Times New Roman" w:cs="Times New Roman"/>
                <w:sz w:val="24"/>
                <w:szCs w:val="24"/>
              </w:rPr>
              <w:t>,</w:t>
            </w:r>
            <w:r w:rsidRPr="00FA749D">
              <w:rPr>
                <w:rFonts w:ascii="Times New Roman" w:eastAsia="Calibri" w:hAnsi="Times New Roman" w:cs="Times New Roman"/>
                <w:sz w:val="24"/>
                <w:szCs w:val="24"/>
              </w:rPr>
              <w:t xml:space="preserve"> </w:t>
            </w:r>
            <w:r w:rsidRPr="00FA749D">
              <w:rPr>
                <w:rFonts w:ascii="Times New Roman" w:eastAsia="Calibri" w:hAnsi="Times New Roman" w:cs="Times New Roman"/>
                <w:sz w:val="24"/>
                <w:szCs w:val="24"/>
              </w:rPr>
              <w:lastRenderedPageBreak/>
              <w:t>perduotos 2016-05-25 Skuodo rajono savivaldybei nuosavybės teise priklausančio turto perdavimo</w:t>
            </w:r>
            <w:r w:rsidR="009E781D">
              <w:rPr>
                <w:rFonts w:ascii="Times New Roman" w:eastAsia="Calibri" w:hAnsi="Times New Roman" w:cs="Times New Roman"/>
                <w:sz w:val="24"/>
                <w:szCs w:val="24"/>
              </w:rPr>
              <w:t>–</w:t>
            </w:r>
            <w:r w:rsidRPr="00FA749D">
              <w:rPr>
                <w:rFonts w:ascii="Times New Roman" w:eastAsia="Calibri" w:hAnsi="Times New Roman" w:cs="Times New Roman"/>
                <w:sz w:val="24"/>
                <w:szCs w:val="24"/>
              </w:rPr>
              <w:t>priėmimo aktu</w:t>
            </w:r>
            <w:r w:rsidR="00BE5BF9">
              <w:rPr>
                <w:rFonts w:ascii="Times New Roman" w:eastAsia="Calibri" w:hAnsi="Times New Roman" w:cs="Times New Roman"/>
                <w:sz w:val="24"/>
                <w:szCs w:val="24"/>
              </w:rPr>
              <w:t xml:space="preserve"> Nr. 1</w:t>
            </w:r>
            <w:r w:rsidR="009E781D">
              <w:rPr>
                <w:rFonts w:ascii="Times New Roman" w:eastAsia="Calibri" w:hAnsi="Times New Roman" w:cs="Times New Roman"/>
                <w:sz w:val="24"/>
                <w:szCs w:val="24"/>
              </w:rPr>
              <w:t>“.</w:t>
            </w:r>
          </w:p>
        </w:tc>
      </w:tr>
    </w:tbl>
    <w:p w14:paraId="3374931B" w14:textId="77777777" w:rsidR="00B30931" w:rsidRDefault="00B30931" w:rsidP="00FA749D">
      <w:pPr>
        <w:spacing w:after="0" w:line="240" w:lineRule="auto"/>
        <w:ind w:firstLine="1296"/>
        <w:jc w:val="both"/>
        <w:rPr>
          <w:rFonts w:ascii="Times New Roman" w:eastAsia="Times New Roman" w:hAnsi="Times New Roman" w:cs="Times New Roman"/>
          <w:sz w:val="24"/>
          <w:szCs w:val="24"/>
          <w14:ligatures w14:val="none"/>
        </w:rPr>
      </w:pPr>
    </w:p>
    <w:p w14:paraId="34A6EB62" w14:textId="7F77D6B3" w:rsidR="00B30931" w:rsidRDefault="00B30931" w:rsidP="00FA749D">
      <w:pPr>
        <w:spacing w:after="0" w:line="240" w:lineRule="auto"/>
        <w:ind w:firstLine="1296"/>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1.3.</w:t>
      </w:r>
      <w:r w:rsidRPr="00B30931">
        <w:rPr>
          <w:rFonts w:ascii="Times New Roman" w:eastAsia="Times New Roman" w:hAnsi="Times New Roman" w:cs="Times New Roman"/>
          <w:sz w:val="24"/>
          <w:szCs w:val="24"/>
          <w14:ligatures w14:val="none"/>
        </w:rPr>
        <w:t xml:space="preserve"> Pakeisti </w:t>
      </w:r>
      <w:r>
        <w:rPr>
          <w:rFonts w:ascii="Times New Roman" w:eastAsia="Times New Roman" w:hAnsi="Times New Roman" w:cs="Times New Roman"/>
          <w:sz w:val="24"/>
          <w:szCs w:val="24"/>
          <w14:ligatures w14:val="none"/>
        </w:rPr>
        <w:t>14</w:t>
      </w:r>
      <w:r w:rsidRPr="00B30931">
        <w:rPr>
          <w:rFonts w:ascii="Times New Roman" w:eastAsia="Times New Roman" w:hAnsi="Times New Roman" w:cs="Times New Roman"/>
          <w:sz w:val="24"/>
          <w:szCs w:val="24"/>
          <w14:ligatures w14:val="none"/>
        </w:rPr>
        <w:t xml:space="preserve"> punktą ir jį išdėstyti taip:</w:t>
      </w:r>
    </w:p>
    <w:tbl>
      <w:tblPr>
        <w:tblW w:w="9634" w:type="dxa"/>
        <w:jc w:val="center"/>
        <w:tblLayout w:type="fixed"/>
        <w:tblLook w:val="04A0" w:firstRow="1" w:lastRow="0" w:firstColumn="1" w:lastColumn="0" w:noHBand="0" w:noVBand="1"/>
      </w:tblPr>
      <w:tblGrid>
        <w:gridCol w:w="704"/>
        <w:gridCol w:w="1276"/>
        <w:gridCol w:w="2835"/>
        <w:gridCol w:w="1559"/>
        <w:gridCol w:w="1276"/>
        <w:gridCol w:w="1984"/>
      </w:tblGrid>
      <w:tr w:rsidR="00B30931" w:rsidRPr="00FA749D" w14:paraId="2A8AD8A6" w14:textId="77777777" w:rsidTr="00DD2BFC">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35CD32D" w14:textId="1BBD3563" w:rsidR="00B30931" w:rsidRPr="00FA749D" w:rsidRDefault="009E781D" w:rsidP="00A83BB2">
            <w:pPr>
              <w:jc w:val="center"/>
              <w:rPr>
                <w:rFonts w:ascii="Times New Roman" w:eastAsia="Calibri" w:hAnsi="Times New Roman" w:cs="Times New Roman"/>
                <w:sz w:val="24"/>
                <w:szCs w:val="24"/>
              </w:rPr>
            </w:pPr>
            <w:r>
              <w:rPr>
                <w:rFonts w:ascii="Times New Roman" w:eastAsia="Calibri" w:hAnsi="Times New Roman" w:cs="Times New Roman"/>
                <w:sz w:val="24"/>
                <w:szCs w:val="24"/>
              </w:rPr>
              <w:t>„</w:t>
            </w:r>
            <w:r w:rsidR="00B30931" w:rsidRPr="00FA749D">
              <w:rPr>
                <w:rFonts w:ascii="Times New Roman" w:eastAsia="Calibri" w:hAnsi="Times New Roman" w:cs="Times New Roman"/>
                <w:sz w:val="24"/>
                <w:szCs w:val="24"/>
              </w:rPr>
              <w:t>14.</w:t>
            </w:r>
          </w:p>
        </w:tc>
        <w:tc>
          <w:tcPr>
            <w:tcW w:w="1276" w:type="dxa"/>
            <w:tcBorders>
              <w:top w:val="single" w:sz="4" w:space="0" w:color="000000"/>
              <w:left w:val="single" w:sz="4" w:space="0" w:color="000000"/>
              <w:bottom w:val="single" w:sz="4" w:space="0" w:color="000000"/>
              <w:right w:val="single" w:sz="4" w:space="0" w:color="000000"/>
            </w:tcBorders>
            <w:vAlign w:val="center"/>
          </w:tcPr>
          <w:p w14:paraId="0B1E305B" w14:textId="77777777" w:rsidR="00B30931" w:rsidRPr="00FA749D" w:rsidRDefault="00B30931" w:rsidP="00A83BB2">
            <w:pPr>
              <w:jc w:val="center"/>
              <w:rPr>
                <w:rFonts w:ascii="Times New Roman" w:hAnsi="Times New Roman" w:cs="Times New Roman"/>
                <w:color w:val="00000A"/>
                <w:sz w:val="24"/>
                <w:szCs w:val="24"/>
              </w:rPr>
            </w:pPr>
            <w:r w:rsidRPr="00FA749D">
              <w:rPr>
                <w:rFonts w:ascii="Times New Roman" w:eastAsia="Calibri" w:hAnsi="Times New Roman" w:cs="Times New Roman"/>
                <w:sz w:val="24"/>
                <w:szCs w:val="24"/>
              </w:rPr>
              <w:t>Šauklių</w:t>
            </w:r>
          </w:p>
        </w:tc>
        <w:tc>
          <w:tcPr>
            <w:tcW w:w="2835" w:type="dxa"/>
            <w:tcBorders>
              <w:top w:val="single" w:sz="4" w:space="0" w:color="000000"/>
              <w:left w:val="single" w:sz="4" w:space="0" w:color="000000"/>
              <w:bottom w:val="single" w:sz="4" w:space="0" w:color="000000"/>
              <w:right w:val="single" w:sz="4" w:space="0" w:color="000000"/>
            </w:tcBorders>
            <w:vAlign w:val="center"/>
          </w:tcPr>
          <w:p w14:paraId="2031BFB8" w14:textId="77777777" w:rsidR="00B30931" w:rsidRPr="00FA749D" w:rsidRDefault="00B30931" w:rsidP="00A83BB2">
            <w:pPr>
              <w:jc w:val="center"/>
              <w:rPr>
                <w:rFonts w:ascii="Times New Roman" w:hAnsi="Times New Roman" w:cs="Times New Roman"/>
                <w:color w:val="00000A"/>
                <w:sz w:val="24"/>
                <w:szCs w:val="24"/>
              </w:rPr>
            </w:pPr>
            <w:r w:rsidRPr="00FA749D">
              <w:rPr>
                <w:rFonts w:ascii="Times New Roman" w:eastAsia="Calibri" w:hAnsi="Times New Roman" w:cs="Times New Roman"/>
                <w:sz w:val="24"/>
                <w:szCs w:val="24"/>
              </w:rPr>
              <w:t>Mokykla, unikalus Nr. 7598-1001-7019,  Skuodo r. sav., Mosėdžio sen., Šauklių k., Mosėdžio g. 55</w:t>
            </w:r>
          </w:p>
        </w:tc>
        <w:tc>
          <w:tcPr>
            <w:tcW w:w="1559" w:type="dxa"/>
            <w:tcBorders>
              <w:top w:val="single" w:sz="4" w:space="0" w:color="000000"/>
              <w:left w:val="single" w:sz="4" w:space="0" w:color="000000"/>
              <w:bottom w:val="single" w:sz="4" w:space="0" w:color="000000"/>
              <w:right w:val="single" w:sz="4" w:space="0" w:color="000000"/>
            </w:tcBorders>
            <w:vAlign w:val="center"/>
          </w:tcPr>
          <w:p w14:paraId="2F94B336" w14:textId="77777777" w:rsidR="00B30931" w:rsidRPr="00FA749D" w:rsidRDefault="00B30931" w:rsidP="00A83BB2">
            <w:pPr>
              <w:jc w:val="center"/>
              <w:rPr>
                <w:rFonts w:ascii="Times New Roman" w:hAnsi="Times New Roman" w:cs="Times New Roman"/>
                <w:sz w:val="24"/>
                <w:szCs w:val="24"/>
              </w:rPr>
            </w:pPr>
            <w:r w:rsidRPr="00FA749D">
              <w:rPr>
                <w:rFonts w:ascii="Times New Roman" w:eastAsia="Calibri" w:hAnsi="Times New Roman" w:cs="Times New Roman"/>
                <w:sz w:val="24"/>
                <w:szCs w:val="24"/>
              </w:rPr>
              <w:t>1-46; 1-47</w:t>
            </w:r>
          </w:p>
        </w:tc>
        <w:tc>
          <w:tcPr>
            <w:tcW w:w="1276" w:type="dxa"/>
            <w:tcBorders>
              <w:top w:val="single" w:sz="4" w:space="0" w:color="000000"/>
              <w:left w:val="single" w:sz="4" w:space="0" w:color="000000"/>
              <w:bottom w:val="single" w:sz="4" w:space="0" w:color="000000"/>
              <w:right w:val="single" w:sz="4" w:space="0" w:color="000000"/>
            </w:tcBorders>
            <w:vAlign w:val="center"/>
          </w:tcPr>
          <w:p w14:paraId="76ABEF63" w14:textId="77777777" w:rsidR="00B30931" w:rsidRPr="00FA749D" w:rsidRDefault="00B30931" w:rsidP="00A83BB2">
            <w:pPr>
              <w:jc w:val="center"/>
              <w:rPr>
                <w:rFonts w:ascii="Times New Roman" w:eastAsia="Calibri" w:hAnsi="Times New Roman" w:cs="Times New Roman"/>
                <w:sz w:val="24"/>
                <w:szCs w:val="24"/>
              </w:rPr>
            </w:pPr>
          </w:p>
          <w:p w14:paraId="3D0BA1D3" w14:textId="77777777" w:rsidR="00B30931" w:rsidRPr="00FA749D" w:rsidRDefault="00B30931" w:rsidP="00A83BB2">
            <w:pPr>
              <w:jc w:val="center"/>
              <w:rPr>
                <w:rFonts w:ascii="Times New Roman" w:hAnsi="Times New Roman" w:cs="Times New Roman"/>
                <w:sz w:val="24"/>
                <w:szCs w:val="24"/>
              </w:rPr>
            </w:pPr>
            <w:r w:rsidRPr="00FA749D">
              <w:rPr>
                <w:rFonts w:ascii="Times New Roman" w:eastAsia="Calibri" w:hAnsi="Times New Roman" w:cs="Times New Roman"/>
                <w:sz w:val="24"/>
                <w:szCs w:val="24"/>
              </w:rPr>
              <w:t xml:space="preserve">3,35 </w:t>
            </w:r>
            <w:r w:rsidRPr="00FA749D">
              <w:rPr>
                <w:rFonts w:ascii="Times New Roman" w:eastAsia="Calibri" w:hAnsi="Times New Roman" w:cs="Times New Roman"/>
                <w:noProof/>
                <w:sz w:val="24"/>
                <w:szCs w:val="24"/>
              </w:rPr>
              <w:drawing>
                <wp:inline distT="0" distB="0" distL="0" distR="0" wp14:anchorId="2BA62DA6" wp14:editId="21320EE0">
                  <wp:extent cx="673100" cy="19050"/>
                  <wp:effectExtent l="0" t="0" r="0" b="0"/>
                  <wp:docPr id="68580969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3100" cy="19050"/>
                          </a:xfrm>
                          <a:prstGeom prst="rect">
                            <a:avLst/>
                          </a:prstGeom>
                          <a:noFill/>
                          <a:ln>
                            <a:noFill/>
                          </a:ln>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vAlign w:val="center"/>
          </w:tcPr>
          <w:p w14:paraId="024BF50C" w14:textId="77777777" w:rsidR="00B30931" w:rsidRPr="00FA749D" w:rsidRDefault="00B30931" w:rsidP="00A83BB2">
            <w:pPr>
              <w:jc w:val="center"/>
              <w:rPr>
                <w:rFonts w:ascii="Times New Roman" w:hAnsi="Times New Roman" w:cs="Times New Roman"/>
                <w:sz w:val="24"/>
                <w:szCs w:val="24"/>
              </w:rPr>
            </w:pPr>
            <w:r w:rsidRPr="00FA749D">
              <w:rPr>
                <w:rFonts w:ascii="Times New Roman" w:hAnsi="Times New Roman" w:cs="Times New Roman"/>
                <w:sz w:val="24"/>
                <w:szCs w:val="24"/>
              </w:rPr>
              <w:t>Iš jų bendro naudojimo patalpų 1-44; 1-46; 1-47 dalis (3,35 m</w:t>
            </w:r>
            <w:r w:rsidRPr="00DD2BFC">
              <w:rPr>
                <w:rFonts w:ascii="Times New Roman" w:hAnsi="Times New Roman" w:cs="Times New Roman"/>
                <w:sz w:val="24"/>
                <w:szCs w:val="24"/>
                <w:vertAlign w:val="superscript"/>
              </w:rPr>
              <w:t>2</w:t>
            </w:r>
            <w:r w:rsidRPr="00FA749D">
              <w:rPr>
                <w:rFonts w:ascii="Times New Roman" w:hAnsi="Times New Roman" w:cs="Times New Roman"/>
                <w:sz w:val="24"/>
                <w:szCs w:val="24"/>
              </w:rPr>
              <w:t>)</w:t>
            </w:r>
          </w:p>
          <w:p w14:paraId="37047539" w14:textId="77777777" w:rsidR="00B30931" w:rsidRPr="00FA749D" w:rsidRDefault="00B30931" w:rsidP="00A83BB2">
            <w:pPr>
              <w:jc w:val="center"/>
              <w:rPr>
                <w:rFonts w:ascii="Times New Roman" w:hAnsi="Times New Roman" w:cs="Times New Roman"/>
                <w:sz w:val="24"/>
                <w:szCs w:val="24"/>
              </w:rPr>
            </w:pPr>
            <w:r w:rsidRPr="00FA749D">
              <w:rPr>
                <w:rFonts w:ascii="Times New Roman" w:hAnsi="Times New Roman" w:cs="Times New Roman"/>
                <w:sz w:val="24"/>
                <w:szCs w:val="24"/>
              </w:rPr>
              <w:t>Negyvenamosios paskirties patalpos 1-25; 1-40; 1-41; 1-42; 1-43 (90,23 m²)</w:t>
            </w:r>
          </w:p>
          <w:p w14:paraId="6483ACD8" w14:textId="060ED0A7" w:rsidR="00B30931" w:rsidRPr="00FA749D" w:rsidRDefault="00B30931" w:rsidP="009E781D">
            <w:pPr>
              <w:jc w:val="center"/>
              <w:rPr>
                <w:rFonts w:ascii="Times New Roman" w:hAnsi="Times New Roman" w:cs="Times New Roman"/>
                <w:color w:val="00000A"/>
                <w:sz w:val="24"/>
                <w:szCs w:val="24"/>
              </w:rPr>
            </w:pPr>
            <w:r w:rsidRPr="00FA749D">
              <w:rPr>
                <w:rFonts w:ascii="Times New Roman" w:hAnsi="Times New Roman" w:cs="Times New Roman"/>
                <w:sz w:val="24"/>
                <w:szCs w:val="24"/>
              </w:rPr>
              <w:t>Iš jų bendro naudojimo patalpų 1-44</w:t>
            </w:r>
            <w:r w:rsidR="009E781D">
              <w:rPr>
                <w:rFonts w:ascii="Times New Roman" w:hAnsi="Times New Roman" w:cs="Times New Roman"/>
                <w:sz w:val="24"/>
                <w:szCs w:val="24"/>
              </w:rPr>
              <w:t xml:space="preserve"> </w:t>
            </w:r>
            <w:r w:rsidRPr="00FA749D">
              <w:rPr>
                <w:rFonts w:ascii="Times New Roman" w:hAnsi="Times New Roman" w:cs="Times New Roman"/>
                <w:sz w:val="24"/>
                <w:szCs w:val="24"/>
              </w:rPr>
              <w:t>dalis (10 m</w:t>
            </w:r>
            <w:r w:rsidRPr="00FA749D">
              <w:rPr>
                <w:rFonts w:ascii="Times New Roman" w:hAnsi="Times New Roman" w:cs="Times New Roman"/>
                <w:sz w:val="24"/>
                <w:szCs w:val="24"/>
                <w:vertAlign w:val="superscript"/>
              </w:rPr>
              <w:t>2</w:t>
            </w:r>
            <w:r w:rsidRPr="00FA749D">
              <w:rPr>
                <w:rFonts w:ascii="Times New Roman" w:hAnsi="Times New Roman" w:cs="Times New Roman"/>
                <w:sz w:val="24"/>
                <w:szCs w:val="24"/>
              </w:rPr>
              <w:t>)</w:t>
            </w:r>
            <w:r w:rsidR="009E781D">
              <w:rPr>
                <w:rFonts w:ascii="Times New Roman" w:hAnsi="Times New Roman" w:cs="Times New Roman"/>
                <w:sz w:val="24"/>
                <w:szCs w:val="24"/>
              </w:rPr>
              <w:t>,</w:t>
            </w:r>
            <w:r w:rsidRPr="00FA749D">
              <w:rPr>
                <w:rFonts w:ascii="Times New Roman" w:hAnsi="Times New Roman" w:cs="Times New Roman"/>
                <w:sz w:val="24"/>
                <w:szCs w:val="24"/>
              </w:rPr>
              <w:t xml:space="preserve"> perduotos 2019-04-08 Skuodo rajono savivaldybės turto perdavimo</w:t>
            </w:r>
            <w:r w:rsidR="009E781D">
              <w:rPr>
                <w:rFonts w:ascii="Times New Roman" w:hAnsi="Times New Roman" w:cs="Times New Roman"/>
                <w:sz w:val="24"/>
                <w:szCs w:val="24"/>
              </w:rPr>
              <w:t>–</w:t>
            </w:r>
            <w:r w:rsidRPr="00FA749D">
              <w:rPr>
                <w:rFonts w:ascii="Times New Roman" w:hAnsi="Times New Roman" w:cs="Times New Roman"/>
                <w:sz w:val="24"/>
                <w:szCs w:val="24"/>
              </w:rPr>
              <w:t>priėmimo aktu Nr. (4.1.8)-R5-325</w:t>
            </w:r>
            <w:r w:rsidR="009E781D">
              <w:rPr>
                <w:rFonts w:ascii="Times New Roman" w:hAnsi="Times New Roman" w:cs="Times New Roman"/>
                <w:sz w:val="24"/>
                <w:szCs w:val="24"/>
              </w:rPr>
              <w:t>“.</w:t>
            </w:r>
          </w:p>
        </w:tc>
      </w:tr>
    </w:tbl>
    <w:p w14:paraId="04336D45" w14:textId="5ADEE93F" w:rsidR="009D53FE" w:rsidRDefault="007657AF" w:rsidP="00FA749D">
      <w:pPr>
        <w:spacing w:after="0" w:line="240" w:lineRule="auto"/>
        <w:ind w:firstLine="1296"/>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2</w:t>
      </w:r>
      <w:r w:rsidR="009E5932" w:rsidRPr="009E5932">
        <w:rPr>
          <w:rFonts w:ascii="Times New Roman" w:eastAsia="Times New Roman" w:hAnsi="Times New Roman" w:cs="Times New Roman"/>
          <w:sz w:val="24"/>
          <w:szCs w:val="24"/>
          <w14:ligatures w14:val="none"/>
        </w:rPr>
        <w:t>.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00C21B71" w14:textId="77777777" w:rsidR="009D53FE" w:rsidRDefault="009D53FE">
      <w:pPr>
        <w:spacing w:after="0" w:line="240" w:lineRule="auto"/>
        <w:jc w:val="both"/>
        <w:rPr>
          <w:rFonts w:ascii="Times New Roman" w:eastAsia="Times New Roman" w:hAnsi="Times New Roman" w:cs="Times New Roman"/>
          <w:sz w:val="24"/>
          <w:szCs w:val="24"/>
          <w14:ligatures w14:val="none"/>
        </w:rPr>
      </w:pPr>
    </w:p>
    <w:p w14:paraId="4D69BDE2" w14:textId="77777777" w:rsidR="00DD2BFC" w:rsidRPr="00720A3D" w:rsidRDefault="00DD2BFC">
      <w:pPr>
        <w:spacing w:after="0" w:line="240" w:lineRule="auto"/>
        <w:jc w:val="both"/>
        <w:rPr>
          <w:rFonts w:ascii="Times New Roman" w:eastAsia="Times New Roman" w:hAnsi="Times New Roman" w:cs="Times New Roman"/>
          <w:sz w:val="24"/>
          <w:szCs w:val="24"/>
          <w14:ligatures w14:val="non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71A37" w14:paraId="1698E489" w14:textId="77777777" w:rsidTr="00B71A37">
        <w:tc>
          <w:tcPr>
            <w:tcW w:w="4814" w:type="dxa"/>
          </w:tcPr>
          <w:p w14:paraId="629CFFFC" w14:textId="3ECA14C0" w:rsidR="00B71A37" w:rsidRDefault="00B71A37" w:rsidP="00B71A37">
            <w:pPr>
              <w:tabs>
                <w:tab w:val="left" w:pos="7044"/>
              </w:tabs>
              <w:spacing w:after="0" w:line="240" w:lineRule="auto"/>
              <w:ind w:hanging="108"/>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Savivaldybės meras</w:t>
            </w:r>
          </w:p>
        </w:tc>
        <w:tc>
          <w:tcPr>
            <w:tcW w:w="4814" w:type="dxa"/>
          </w:tcPr>
          <w:p w14:paraId="3C15422F" w14:textId="77777777" w:rsidR="00B71A37" w:rsidRDefault="00B71A37">
            <w:pPr>
              <w:tabs>
                <w:tab w:val="left" w:pos="7044"/>
              </w:tabs>
              <w:spacing w:after="0" w:line="240" w:lineRule="auto"/>
              <w:jc w:val="both"/>
              <w:rPr>
                <w:rFonts w:ascii="Times New Roman" w:eastAsia="Times New Roman" w:hAnsi="Times New Roman" w:cs="Times New Roman"/>
                <w:sz w:val="24"/>
                <w:szCs w:val="24"/>
                <w14:ligatures w14:val="none"/>
              </w:rPr>
            </w:pPr>
          </w:p>
        </w:tc>
      </w:tr>
    </w:tbl>
    <w:p w14:paraId="33E7B147" w14:textId="3D23F005" w:rsidR="00061AE9" w:rsidRPr="00720A3D" w:rsidRDefault="00061AE9">
      <w:pPr>
        <w:tabs>
          <w:tab w:val="left" w:pos="7044"/>
        </w:tabs>
        <w:spacing w:after="0" w:line="240" w:lineRule="auto"/>
        <w:jc w:val="both"/>
        <w:rPr>
          <w:rFonts w:ascii="Times New Roman" w:eastAsia="Times New Roman" w:hAnsi="Times New Roman" w:cs="Times New Roman"/>
          <w:sz w:val="24"/>
          <w:szCs w:val="24"/>
          <w14:ligatures w14:val="none"/>
        </w:rPr>
      </w:pPr>
    </w:p>
    <w:p w14:paraId="4C8E1281" w14:textId="77777777" w:rsidR="00DD2BFC" w:rsidRDefault="00DD2BFC">
      <w:pPr>
        <w:rPr>
          <w:rFonts w:ascii="Times New Roman" w:hAnsi="Times New Roman" w:cs="Times New Roman"/>
          <w:sz w:val="24"/>
          <w:szCs w:val="24"/>
        </w:rPr>
      </w:pPr>
    </w:p>
    <w:p w14:paraId="4694E54D" w14:textId="1044BB5B" w:rsidR="00061AE9" w:rsidRDefault="003C098A">
      <w:r>
        <w:rPr>
          <w:rFonts w:ascii="Times New Roman" w:hAnsi="Times New Roman" w:cs="Times New Roman"/>
          <w:sz w:val="24"/>
          <w:szCs w:val="24"/>
        </w:rPr>
        <w:t>Asta Einikienė</w:t>
      </w:r>
      <w:r w:rsidR="00F215C1">
        <w:rPr>
          <w:rFonts w:ascii="Times New Roman" w:hAnsi="Times New Roman" w:cs="Times New Roman"/>
          <w:sz w:val="24"/>
          <w:szCs w:val="24"/>
        </w:rPr>
        <w:t xml:space="preserve">, tel. </w:t>
      </w:r>
      <w:r w:rsidR="00720A3D">
        <w:rPr>
          <w:rFonts w:ascii="Times New Roman" w:hAnsi="Times New Roman" w:cs="Times New Roman"/>
          <w:sz w:val="24"/>
          <w:szCs w:val="24"/>
        </w:rPr>
        <w:t>0 </w:t>
      </w:r>
      <w:r>
        <w:rPr>
          <w:rFonts w:ascii="Times New Roman" w:hAnsi="Times New Roman" w:cs="Times New Roman"/>
          <w:sz w:val="24"/>
          <w:szCs w:val="24"/>
        </w:rPr>
        <w:t>638</w:t>
      </w:r>
      <w:r w:rsidR="00506ED6">
        <w:rPr>
          <w:rFonts w:ascii="Times New Roman" w:hAnsi="Times New Roman" w:cs="Times New Roman"/>
          <w:sz w:val="24"/>
          <w:szCs w:val="24"/>
        </w:rPr>
        <w:t xml:space="preserve"> </w:t>
      </w:r>
      <w:r>
        <w:rPr>
          <w:rFonts w:ascii="Times New Roman" w:hAnsi="Times New Roman" w:cs="Times New Roman"/>
          <w:sz w:val="24"/>
          <w:szCs w:val="24"/>
        </w:rPr>
        <w:t>13</w:t>
      </w:r>
      <w:r w:rsidR="00506ED6">
        <w:rPr>
          <w:rFonts w:ascii="Times New Roman" w:hAnsi="Times New Roman" w:cs="Times New Roman"/>
          <w:sz w:val="24"/>
          <w:szCs w:val="24"/>
        </w:rPr>
        <w:t xml:space="preserve"> </w:t>
      </w:r>
      <w:r>
        <w:rPr>
          <w:rFonts w:ascii="Times New Roman" w:hAnsi="Times New Roman" w:cs="Times New Roman"/>
          <w:sz w:val="24"/>
          <w:szCs w:val="24"/>
        </w:rPr>
        <w:t>712</w:t>
      </w:r>
    </w:p>
    <w:sectPr w:rsidR="00061AE9" w:rsidSect="00DD2BFC">
      <w:headerReference w:type="default" r:id="rId8"/>
      <w:headerReference w:type="first" r:id="rId9"/>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E32B4" w14:textId="77777777" w:rsidR="0053736B" w:rsidRDefault="0053736B">
      <w:pPr>
        <w:spacing w:after="0" w:line="240" w:lineRule="auto"/>
      </w:pPr>
      <w:r>
        <w:separator/>
      </w:r>
    </w:p>
  </w:endnote>
  <w:endnote w:type="continuationSeparator" w:id="0">
    <w:p w14:paraId="1106BFBF" w14:textId="77777777" w:rsidR="0053736B" w:rsidRDefault="00537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rlito">
    <w:altName w:val="Calibri"/>
    <w:charset w:val="01"/>
    <w:family w:val="roman"/>
    <w:pitch w:val="variable"/>
  </w:font>
  <w:font w:name="Linux Libertine G">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A78A0" w14:textId="77777777" w:rsidR="0053736B" w:rsidRDefault="0053736B">
      <w:pPr>
        <w:spacing w:after="0" w:line="240" w:lineRule="auto"/>
      </w:pPr>
      <w:r>
        <w:separator/>
      </w:r>
    </w:p>
  </w:footnote>
  <w:footnote w:type="continuationSeparator" w:id="0">
    <w:p w14:paraId="2AA5EF60" w14:textId="77777777" w:rsidR="0053736B" w:rsidRDefault="005373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8465566"/>
      <w:docPartObj>
        <w:docPartGallery w:val="Page Numbers (Top of Page)"/>
        <w:docPartUnique/>
      </w:docPartObj>
    </w:sdtPr>
    <w:sdtContent>
      <w:p w14:paraId="1C2618A8" w14:textId="5FAB5503" w:rsidR="009E781D" w:rsidRDefault="009E781D">
        <w:pPr>
          <w:pStyle w:val="Antrats"/>
          <w:jc w:val="center"/>
        </w:pPr>
        <w:r>
          <w:fldChar w:fldCharType="begin"/>
        </w:r>
        <w:r>
          <w:instrText>PAGE   \* MERGEFORMAT</w:instrText>
        </w:r>
        <w:r>
          <w:fldChar w:fldCharType="separate"/>
        </w:r>
        <w:r>
          <w:t>2</w:t>
        </w:r>
        <w:r>
          <w:fldChar w:fldCharType="end"/>
        </w:r>
      </w:p>
    </w:sdtContent>
  </w:sdt>
  <w:p w14:paraId="36A325A6" w14:textId="77777777" w:rsidR="00061AE9" w:rsidRDefault="00061A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26E26" w14:textId="77777777" w:rsidR="00061AE9" w:rsidRPr="00B71A37" w:rsidRDefault="00F215C1">
    <w:pPr>
      <w:spacing w:after="0" w:line="240" w:lineRule="auto"/>
      <w:jc w:val="right"/>
      <w:rPr>
        <w:rFonts w:ascii="Times New Roman" w:eastAsia="Times New Roman" w:hAnsi="Times New Roman" w:cs="Times New Roman"/>
        <w:b/>
        <w:i/>
        <w:iCs/>
        <w:caps/>
        <w:sz w:val="24"/>
        <w:szCs w:val="24"/>
        <w:lang w:eastAsia="ar-SA"/>
        <w14:ligatures w14:val="none"/>
      </w:rPr>
    </w:pPr>
    <w:r w:rsidRPr="00B71A37">
      <w:rPr>
        <w:rFonts w:ascii="Times New Roman" w:eastAsia="Times New Roman" w:hAnsi="Times New Roman" w:cs="Times New Roman"/>
        <w:b/>
        <w:i/>
        <w:iCs/>
        <w:sz w:val="24"/>
        <w:szCs w:val="24"/>
        <w:lang w:eastAsia="ar-SA"/>
        <w14:ligatures w14:val="none"/>
      </w:rPr>
      <w:t>Projektas</w:t>
    </w:r>
  </w:p>
  <w:p w14:paraId="26486A1E" w14:textId="77777777" w:rsidR="00061AE9" w:rsidRDefault="00061A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7237E0"/>
    <w:multiLevelType w:val="multilevel"/>
    <w:tmpl w:val="71FC71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6F15197"/>
    <w:multiLevelType w:val="multilevel"/>
    <w:tmpl w:val="860E6F0A"/>
    <w:lvl w:ilvl="0">
      <w:start w:val="1"/>
      <w:numFmt w:val="decimal"/>
      <w:lvlText w:val="%1."/>
      <w:lvlJc w:val="left"/>
      <w:pPr>
        <w:tabs>
          <w:tab w:val="num" w:pos="0"/>
        </w:tabs>
        <w:ind w:left="1607" w:hanging="360"/>
      </w:pPr>
    </w:lvl>
    <w:lvl w:ilvl="1">
      <w:start w:val="1"/>
      <w:numFmt w:val="lowerLetter"/>
      <w:lvlText w:val="%2."/>
      <w:lvlJc w:val="left"/>
      <w:pPr>
        <w:tabs>
          <w:tab w:val="num" w:pos="0"/>
        </w:tabs>
        <w:ind w:left="2327" w:hanging="360"/>
      </w:pPr>
    </w:lvl>
    <w:lvl w:ilvl="2">
      <w:start w:val="1"/>
      <w:numFmt w:val="lowerRoman"/>
      <w:lvlText w:val="%3."/>
      <w:lvlJc w:val="right"/>
      <w:pPr>
        <w:tabs>
          <w:tab w:val="num" w:pos="0"/>
        </w:tabs>
        <w:ind w:left="3047" w:hanging="180"/>
      </w:pPr>
    </w:lvl>
    <w:lvl w:ilvl="3">
      <w:start w:val="1"/>
      <w:numFmt w:val="decimal"/>
      <w:lvlText w:val="%4."/>
      <w:lvlJc w:val="left"/>
      <w:pPr>
        <w:tabs>
          <w:tab w:val="num" w:pos="0"/>
        </w:tabs>
        <w:ind w:left="3767" w:hanging="360"/>
      </w:pPr>
    </w:lvl>
    <w:lvl w:ilvl="4">
      <w:start w:val="1"/>
      <w:numFmt w:val="lowerLetter"/>
      <w:lvlText w:val="%5."/>
      <w:lvlJc w:val="left"/>
      <w:pPr>
        <w:tabs>
          <w:tab w:val="num" w:pos="0"/>
        </w:tabs>
        <w:ind w:left="4487" w:hanging="360"/>
      </w:pPr>
    </w:lvl>
    <w:lvl w:ilvl="5">
      <w:start w:val="1"/>
      <w:numFmt w:val="lowerRoman"/>
      <w:lvlText w:val="%6."/>
      <w:lvlJc w:val="right"/>
      <w:pPr>
        <w:tabs>
          <w:tab w:val="num" w:pos="0"/>
        </w:tabs>
        <w:ind w:left="5207" w:hanging="180"/>
      </w:pPr>
    </w:lvl>
    <w:lvl w:ilvl="6">
      <w:start w:val="1"/>
      <w:numFmt w:val="decimal"/>
      <w:lvlText w:val="%7."/>
      <w:lvlJc w:val="left"/>
      <w:pPr>
        <w:tabs>
          <w:tab w:val="num" w:pos="0"/>
        </w:tabs>
        <w:ind w:left="5927" w:hanging="360"/>
      </w:pPr>
    </w:lvl>
    <w:lvl w:ilvl="7">
      <w:start w:val="1"/>
      <w:numFmt w:val="lowerLetter"/>
      <w:lvlText w:val="%8."/>
      <w:lvlJc w:val="left"/>
      <w:pPr>
        <w:tabs>
          <w:tab w:val="num" w:pos="0"/>
        </w:tabs>
        <w:ind w:left="6647" w:hanging="360"/>
      </w:pPr>
    </w:lvl>
    <w:lvl w:ilvl="8">
      <w:start w:val="1"/>
      <w:numFmt w:val="lowerRoman"/>
      <w:lvlText w:val="%9."/>
      <w:lvlJc w:val="right"/>
      <w:pPr>
        <w:tabs>
          <w:tab w:val="num" w:pos="0"/>
        </w:tabs>
        <w:ind w:left="7367" w:hanging="180"/>
      </w:pPr>
    </w:lvl>
  </w:abstractNum>
  <w:num w:numId="1" w16cid:durableId="689989346">
    <w:abstractNumId w:val="1"/>
  </w:num>
  <w:num w:numId="2" w16cid:durableId="393822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AE9"/>
    <w:rsid w:val="00016435"/>
    <w:rsid w:val="00021562"/>
    <w:rsid w:val="00043D64"/>
    <w:rsid w:val="000578EA"/>
    <w:rsid w:val="00061AE9"/>
    <w:rsid w:val="00073DC1"/>
    <w:rsid w:val="00081D01"/>
    <w:rsid w:val="000D1747"/>
    <w:rsid w:val="000D18A6"/>
    <w:rsid w:val="000D5275"/>
    <w:rsid w:val="001A189E"/>
    <w:rsid w:val="001D68C6"/>
    <w:rsid w:val="00260805"/>
    <w:rsid w:val="002A1E2D"/>
    <w:rsid w:val="002E5A88"/>
    <w:rsid w:val="00303E2B"/>
    <w:rsid w:val="003102E1"/>
    <w:rsid w:val="00337785"/>
    <w:rsid w:val="003739E7"/>
    <w:rsid w:val="003C098A"/>
    <w:rsid w:val="003E1C4C"/>
    <w:rsid w:val="003F26E6"/>
    <w:rsid w:val="0043735E"/>
    <w:rsid w:val="00497C30"/>
    <w:rsid w:val="004B0403"/>
    <w:rsid w:val="004C63DB"/>
    <w:rsid w:val="004E47DE"/>
    <w:rsid w:val="004F69D7"/>
    <w:rsid w:val="00506ED6"/>
    <w:rsid w:val="0053736B"/>
    <w:rsid w:val="00567C5C"/>
    <w:rsid w:val="00570B19"/>
    <w:rsid w:val="005C67DC"/>
    <w:rsid w:val="005F3399"/>
    <w:rsid w:val="006849A2"/>
    <w:rsid w:val="006D6B76"/>
    <w:rsid w:val="00720A3D"/>
    <w:rsid w:val="00723633"/>
    <w:rsid w:val="007657AF"/>
    <w:rsid w:val="007D4F6C"/>
    <w:rsid w:val="007F3F0E"/>
    <w:rsid w:val="00822820"/>
    <w:rsid w:val="0083354C"/>
    <w:rsid w:val="00841609"/>
    <w:rsid w:val="00866912"/>
    <w:rsid w:val="008D03ED"/>
    <w:rsid w:val="008E1FCB"/>
    <w:rsid w:val="00920A78"/>
    <w:rsid w:val="00934C7D"/>
    <w:rsid w:val="00995AA0"/>
    <w:rsid w:val="009A5063"/>
    <w:rsid w:val="009D53FE"/>
    <w:rsid w:val="009E5932"/>
    <w:rsid w:val="009E781D"/>
    <w:rsid w:val="00A57B2F"/>
    <w:rsid w:val="00A63C96"/>
    <w:rsid w:val="00A720E6"/>
    <w:rsid w:val="00A90D0A"/>
    <w:rsid w:val="00AE4FE5"/>
    <w:rsid w:val="00B30931"/>
    <w:rsid w:val="00B71A37"/>
    <w:rsid w:val="00B85B10"/>
    <w:rsid w:val="00BE5BF9"/>
    <w:rsid w:val="00C443D9"/>
    <w:rsid w:val="00C96A51"/>
    <w:rsid w:val="00CB62C8"/>
    <w:rsid w:val="00CF3152"/>
    <w:rsid w:val="00D31D56"/>
    <w:rsid w:val="00D5734D"/>
    <w:rsid w:val="00D95542"/>
    <w:rsid w:val="00DA39FB"/>
    <w:rsid w:val="00DD2BFC"/>
    <w:rsid w:val="00E02D4F"/>
    <w:rsid w:val="00E655CA"/>
    <w:rsid w:val="00E85F73"/>
    <w:rsid w:val="00E903B2"/>
    <w:rsid w:val="00EC6A87"/>
    <w:rsid w:val="00ED2380"/>
    <w:rsid w:val="00ED6D15"/>
    <w:rsid w:val="00EE6F79"/>
    <w:rsid w:val="00F215C1"/>
    <w:rsid w:val="00F57647"/>
    <w:rsid w:val="00F86C5D"/>
    <w:rsid w:val="00FA749D"/>
    <w:rsid w:val="00FF605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310DC"/>
  <w15:docId w15:val="{F315C2CE-6AD8-4CA2-B6D6-3CFB02CA8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0931"/>
    <w:pPr>
      <w:spacing w:after="160" w:line="259" w:lineRule="auto"/>
    </w:pPr>
    <w:rPr>
      <w:kern w:val="0"/>
      <w:sz w:val="22"/>
      <w:szCs w:val="22"/>
    </w:rPr>
  </w:style>
  <w:style w:type="paragraph" w:styleId="Antrat1">
    <w:name w:val="heading 1"/>
    <w:basedOn w:val="prastasis"/>
    <w:next w:val="prastasis"/>
    <w:link w:val="Antrat1Diagrama"/>
    <w:uiPriority w:val="9"/>
    <w:qFormat/>
    <w:rsid w:val="00D95A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95A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95AB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5AB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5AB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5A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5A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5A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5A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D95A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D95A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D95A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D95A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D95A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D95A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D95A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D95A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D95ABE"/>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D95ABE"/>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D95ABE"/>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D95ABE"/>
    <w:rPr>
      <w:i/>
      <w:iCs/>
      <w:color w:val="404040" w:themeColor="text1" w:themeTint="BF"/>
    </w:rPr>
  </w:style>
  <w:style w:type="character" w:styleId="Rykuspabraukimas">
    <w:name w:val="Intense Emphasis"/>
    <w:basedOn w:val="Numatytasispastraiposriftas"/>
    <w:uiPriority w:val="21"/>
    <w:qFormat/>
    <w:rsid w:val="00D95ABE"/>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D95ABE"/>
    <w:rPr>
      <w:i/>
      <w:iCs/>
      <w:color w:val="0F4761" w:themeColor="accent1" w:themeShade="BF"/>
    </w:rPr>
  </w:style>
  <w:style w:type="character" w:styleId="Rykinuoroda">
    <w:name w:val="Intense Reference"/>
    <w:basedOn w:val="Numatytasispastraiposriftas"/>
    <w:uiPriority w:val="32"/>
    <w:qFormat/>
    <w:rsid w:val="00D95ABE"/>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4925DC"/>
    <w:rPr>
      <w:kern w:val="0"/>
      <w:sz w:val="22"/>
      <w:szCs w:val="22"/>
    </w:rPr>
  </w:style>
  <w:style w:type="character" w:customStyle="1" w:styleId="PoratDiagrama">
    <w:name w:val="Poraštė Diagrama"/>
    <w:basedOn w:val="Numatytasispastraiposriftas"/>
    <w:link w:val="Porat"/>
    <w:uiPriority w:val="99"/>
    <w:qFormat/>
    <w:rsid w:val="004925DC"/>
    <w:rPr>
      <w:kern w:val="0"/>
      <w:sz w:val="22"/>
      <w:szCs w:val="22"/>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link w:val="PavadinimasDiagrama"/>
    <w:uiPriority w:val="10"/>
    <w:qFormat/>
    <w:rsid w:val="00D95ABE"/>
    <w:pPr>
      <w:spacing w:after="80" w:line="240" w:lineRule="auto"/>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D95A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5ABE"/>
    <w:pPr>
      <w:spacing w:before="160"/>
      <w:jc w:val="center"/>
    </w:pPr>
    <w:rPr>
      <w:i/>
      <w:iCs/>
      <w:color w:val="404040" w:themeColor="text1" w:themeTint="BF"/>
    </w:rPr>
  </w:style>
  <w:style w:type="paragraph" w:styleId="Sraopastraipa">
    <w:name w:val="List Paragraph"/>
    <w:basedOn w:val="prastasis"/>
    <w:uiPriority w:val="34"/>
    <w:qFormat/>
    <w:rsid w:val="00D95ABE"/>
    <w:pPr>
      <w:ind w:left="720"/>
      <w:contextualSpacing/>
    </w:pPr>
  </w:style>
  <w:style w:type="paragraph" w:styleId="Iskirtacitata">
    <w:name w:val="Intense Quote"/>
    <w:basedOn w:val="prastasis"/>
    <w:next w:val="prastasis"/>
    <w:link w:val="IskirtacitataDiagrama"/>
    <w:uiPriority w:val="30"/>
    <w:qFormat/>
    <w:rsid w:val="00D95A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Pataisymai">
    <w:name w:val="Revision"/>
    <w:uiPriority w:val="99"/>
    <w:semiHidden/>
    <w:qFormat/>
    <w:rsid w:val="004925DC"/>
    <w:rPr>
      <w:kern w:val="0"/>
      <w:sz w:val="22"/>
      <w:szCs w:val="22"/>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4925DC"/>
    <w:pPr>
      <w:tabs>
        <w:tab w:val="center" w:pos="4819"/>
        <w:tab w:val="right" w:pos="9638"/>
      </w:tabs>
      <w:spacing w:after="0" w:line="240" w:lineRule="auto"/>
    </w:pPr>
  </w:style>
  <w:style w:type="paragraph" w:styleId="Porat">
    <w:name w:val="footer"/>
    <w:basedOn w:val="prastasis"/>
    <w:link w:val="PoratDiagrama"/>
    <w:uiPriority w:val="99"/>
    <w:unhideWhenUsed/>
    <w:rsid w:val="004925DC"/>
    <w:pPr>
      <w:tabs>
        <w:tab w:val="center" w:pos="4819"/>
        <w:tab w:val="right" w:pos="9638"/>
      </w:tabs>
      <w:spacing w:after="0" w:line="240" w:lineRule="auto"/>
    </w:pPr>
  </w:style>
  <w:style w:type="table" w:styleId="Lentelstinklelis">
    <w:name w:val="Table Grid"/>
    <w:basedOn w:val="prastojilentel"/>
    <w:uiPriority w:val="39"/>
    <w:rsid w:val="00B71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410</Words>
  <Characters>2340</Characters>
  <Application>Microsoft Office Word</Application>
  <DocSecurity>0</DocSecurity>
  <Lines>19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Lijana Beinoraitė</dc:creator>
  <cp:lastModifiedBy>Sadauskienė, Dalia</cp:lastModifiedBy>
  <cp:revision>3</cp:revision>
  <cp:lastPrinted>2026-05-20T12:17:00Z</cp:lastPrinted>
  <dcterms:created xsi:type="dcterms:W3CDTF">2026-06-14T16:00:00Z</dcterms:created>
  <dcterms:modified xsi:type="dcterms:W3CDTF">2026-06-15T06:20:00Z</dcterms:modified>
  <dc:language>lt-LT</dc:language>
</cp:coreProperties>
</file>